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73" w:rsidRDefault="00105F26" w:rsidP="007D5A03">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rPr>
        <w:t>英语文学经典选读</w:t>
      </w:r>
      <w:r>
        <w:rPr>
          <w:rFonts w:ascii="Times New Roman" w:hAnsi="Times New Roman" w:cs="Times New Roman" w:hint="eastAsia"/>
          <w:b/>
          <w:sz w:val="32"/>
          <w:szCs w:val="32"/>
        </w:rPr>
        <w:t>1</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8C3473" w:rsidRDefault="008C3473">
      <w:pPr>
        <w:rPr>
          <w:rFonts w:ascii="Times New Roman" w:hAnsi="Times New Roman" w:cs="Times New Roman"/>
        </w:rPr>
      </w:pPr>
    </w:p>
    <w:tbl>
      <w:tblPr>
        <w:tblW w:w="8336" w:type="dxa"/>
        <w:tblLayout w:type="fixed"/>
        <w:tblCellMar>
          <w:left w:w="0" w:type="dxa"/>
          <w:right w:w="0" w:type="dxa"/>
        </w:tblCellMar>
        <w:tblLook w:val="04A0"/>
      </w:tblPr>
      <w:tblGrid>
        <w:gridCol w:w="1257"/>
        <w:gridCol w:w="298"/>
        <w:gridCol w:w="992"/>
        <w:gridCol w:w="425"/>
        <w:gridCol w:w="567"/>
        <w:gridCol w:w="2693"/>
        <w:gridCol w:w="1418"/>
        <w:gridCol w:w="686"/>
      </w:tblGrid>
      <w:tr w:rsidR="008C3473">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8C3473">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7D5A03">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FL3345</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8C3473">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eastAsia="微软雅黑" w:hAnsi="Times New Roman" w:cs="Times New Roman" w:hint="eastAsia"/>
                <w:color w:val="000000"/>
                <w:kern w:val="0"/>
                <w:sz w:val="18"/>
                <w:szCs w:val="18"/>
                <w:lang/>
              </w:rPr>
              <w:t>英语文学经典选读（</w:t>
            </w:r>
            <w:r>
              <w:rPr>
                <w:rFonts w:ascii="Times New Roman" w:eastAsia="微软雅黑" w:hAnsi="Times New Roman" w:cs="Times New Roman" w:hint="eastAsia"/>
                <w:color w:val="000000"/>
                <w:kern w:val="0"/>
                <w:sz w:val="18"/>
                <w:szCs w:val="18"/>
                <w:lang/>
              </w:rPr>
              <w:t>I</w:t>
            </w:r>
            <w:r>
              <w:rPr>
                <w:rFonts w:ascii="Times New Roman" w:eastAsia="微软雅黑" w:hAnsi="Times New Roman" w:cs="Times New Roman" w:hint="eastAsia"/>
                <w:color w:val="000000"/>
                <w:kern w:val="0"/>
                <w:sz w:val="18"/>
                <w:szCs w:val="18"/>
                <w:lang/>
              </w:rPr>
              <w:t>）</w:t>
            </w:r>
          </w:p>
        </w:tc>
      </w:tr>
      <w:tr w:rsidR="008C3473">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Pr>
                <w:rFonts w:ascii="Times New Roman" w:eastAsia="微软雅黑" w:hAnsi="Times New Roman" w:cs="Times New Roman" w:hint="eastAsia"/>
                <w:color w:val="000000"/>
                <w:kern w:val="0"/>
                <w:sz w:val="18"/>
                <w:szCs w:val="18"/>
                <w:lang/>
              </w:rPr>
              <w:t>Selec</w:t>
            </w:r>
            <w:r>
              <w:rPr>
                <w:rFonts w:ascii="Times New Roman" w:eastAsia="微软雅黑" w:hAnsi="Times New Roman" w:cs="Times New Roman"/>
                <w:color w:val="000000"/>
                <w:kern w:val="0"/>
                <w:sz w:val="18"/>
                <w:szCs w:val="18"/>
                <w:lang/>
              </w:rPr>
              <w:t xml:space="preserve">ted Readings of </w:t>
            </w:r>
            <w:r>
              <w:rPr>
                <w:rFonts w:ascii="Times New Roman" w:eastAsia="宋体"/>
                <w:color w:val="0D0D0D"/>
                <w:szCs w:val="21"/>
              </w:rPr>
              <w:t>Classic</w:t>
            </w:r>
            <w:r>
              <w:rPr>
                <w:rFonts w:ascii="Times New Roman"/>
                <w:sz w:val="18"/>
                <w:szCs w:val="18"/>
              </w:rPr>
              <w:t xml:space="preserve"> English Literature </w:t>
            </w:r>
            <w:r>
              <w:rPr>
                <w:rFonts w:ascii="Times New Roman" w:hint="eastAsia"/>
                <w:sz w:val="18"/>
                <w:szCs w:val="18"/>
              </w:rPr>
              <w:t>（</w:t>
            </w:r>
            <w:r>
              <w:rPr>
                <w:rFonts w:ascii="Times New Roman" w:hint="eastAsia"/>
                <w:sz w:val="18"/>
                <w:szCs w:val="18"/>
              </w:rPr>
              <w:t>I</w:t>
            </w:r>
            <w:r>
              <w:rPr>
                <w:rFonts w:ascii="Times New Roman" w:hint="eastAsia"/>
                <w:sz w:val="18"/>
                <w:szCs w:val="18"/>
              </w:rPr>
              <w:t>）</w:t>
            </w:r>
          </w:p>
        </w:tc>
      </w:tr>
      <w:tr w:rsidR="008C3473">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专业方向课</w:t>
            </w:r>
          </w:p>
        </w:tc>
      </w:tr>
      <w:tr w:rsidR="008C3473">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二年级本科生</w:t>
            </w:r>
          </w:p>
        </w:tc>
      </w:tr>
      <w:tr w:rsidR="008C3473">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双语</w:t>
            </w:r>
          </w:p>
        </w:tc>
      </w:tr>
      <w:tr w:rsidR="008C3473">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外国语学院</w:t>
            </w:r>
          </w:p>
        </w:tc>
      </w:tr>
      <w:tr w:rsidR="008C3473">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宋体" w:hAnsi="Times New Roman" w:cs="Times New Roman"/>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53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rPr>
                <w:rFonts w:ascii="Times New Roman" w:eastAsia="微软雅黑" w:hAnsi="Times New Roman" w:cs="Times New Roman"/>
                <w:color w:val="000000"/>
                <w:sz w:val="18"/>
                <w:szCs w:val="18"/>
              </w:rPr>
            </w:pPr>
          </w:p>
        </w:tc>
      </w:tr>
      <w:tr w:rsidR="008C3473">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宋体" w:hAnsi="Times New Roman" w:cs="Times New Roman"/>
                <w:color w:val="000000"/>
                <w:sz w:val="18"/>
                <w:szCs w:val="18"/>
              </w:rPr>
            </w:pPr>
            <w:r>
              <w:rPr>
                <w:rFonts w:ascii="Times New Roman" w:eastAsia="微软雅黑" w:hAnsi="Times New Roman" w:cs="Times New Roman" w:hint="eastAsia"/>
                <w:color w:val="000000"/>
                <w:kern w:val="0"/>
                <w:sz w:val="18"/>
                <w:szCs w:val="18"/>
                <w:lang/>
              </w:rPr>
              <w:t>何伟文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5364"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rPr>
                <w:rFonts w:ascii="Times New Roman" w:eastAsia="微软雅黑" w:hAnsi="Times New Roman" w:cs="Times New Roman"/>
                <w:color w:val="000000"/>
                <w:sz w:val="18"/>
                <w:szCs w:val="18"/>
              </w:rPr>
            </w:pPr>
          </w:p>
        </w:tc>
      </w:tr>
      <w:tr w:rsidR="008C3473">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8C3473" w:rsidRDefault="00105F26">
            <w:r>
              <w:rPr>
                <w:rFonts w:hint="eastAsia"/>
                <w:b/>
                <w:bCs/>
              </w:rPr>
              <w:t>课程性质</w:t>
            </w:r>
          </w:p>
          <w:p w:rsidR="008C3473" w:rsidRDefault="00105F26">
            <w:pPr>
              <w:ind w:firstLineChars="200" w:firstLine="420"/>
              <w:rPr>
                <w:rStyle w:val="font31"/>
                <w:rFonts w:ascii="楷体" w:eastAsia="楷体" w:hAnsi="楷体" w:cs="Times New Roman" w:hint="default"/>
                <w:sz w:val="21"/>
                <w:szCs w:val="21"/>
                <w:lang/>
              </w:rPr>
            </w:pPr>
            <w:r>
              <w:rPr>
                <w:rFonts w:eastAsia="楷体" w:hint="eastAsia"/>
              </w:rPr>
              <w:t>本课程专门为比较文学与跨文化专业的学生而设置，分为前后两段：前半段为十</w:t>
            </w:r>
            <w:r>
              <w:rPr>
                <w:rFonts w:eastAsia="楷体" w:hint="eastAsia"/>
                <w:szCs w:val="21"/>
              </w:rPr>
              <w:t>九世纪之前的经典英语文学选读，后半段为十九世纪（含）之后的相关内容。</w:t>
            </w:r>
            <w:r>
              <w:rPr>
                <w:rFonts w:ascii="Times New Roman" w:eastAsia="楷体" w:hAnsi="Times New Roman" w:hint="eastAsia"/>
                <w:szCs w:val="21"/>
              </w:rPr>
              <w:t>本课程主要讲解英语文学中的一些代表性作家及经典作品，旨在帮助学生理解文学的美学功能，欣赏西方作品的文化艺术价值。教师引导学生立足文本，充分欣赏作品的文学艺术水平，认识所涉及文学门类的构成要素以及所选篇章的结构和语言特色，了解作家的艺术风格。同时，本课程将结合作家创作</w:t>
            </w:r>
            <w:r>
              <w:rPr>
                <w:rFonts w:ascii="Times New Roman" w:eastAsia="楷体" w:hAnsi="Times New Roman" w:hint="eastAsia"/>
                <w:szCs w:val="21"/>
              </w:rPr>
              <w:lastRenderedPageBreak/>
              <w:t>的时代背景，引导学生理解所选作品的主题蕴意、社会意义和思想内涵。教师通过问答讨论等多种方式与学生进行积极互动，帮助学生扩展文学知识，加强思辨能力和阅读写作方面的语言基本功。</w:t>
            </w:r>
            <w:r>
              <w:rPr>
                <w:rStyle w:val="font31"/>
                <w:rFonts w:ascii="楷体" w:eastAsia="楷体" w:hAnsi="楷体" w:cs="Times New Roman" w:hint="default"/>
                <w:sz w:val="21"/>
                <w:szCs w:val="21"/>
                <w:lang/>
              </w:rPr>
              <w:t>在整个</w:t>
            </w:r>
            <w:r>
              <w:rPr>
                <w:rStyle w:val="font31"/>
                <w:rFonts w:ascii="楷体" w:eastAsia="楷体" w:hAnsi="楷体" w:cs="Times New Roman" w:hint="default"/>
                <w:sz w:val="21"/>
                <w:szCs w:val="21"/>
                <w:lang/>
              </w:rPr>
              <w:t>培养方案中，本课程处于专业基础地位，旨在帮助学生形成对英语文学作品的理性判断，提高专业素养。</w:t>
            </w:r>
          </w:p>
          <w:p w:rsidR="008C3473" w:rsidRDefault="008C3473">
            <w:pPr>
              <w:widowControl/>
              <w:ind w:firstLine="380"/>
              <w:jc w:val="left"/>
              <w:textAlignment w:val="center"/>
              <w:rPr>
                <w:rStyle w:val="font31"/>
                <w:rFonts w:ascii="Times New Roman" w:hAnsi="Times New Roman" w:cs="Times New Roman" w:hint="default"/>
                <w:lang/>
              </w:rPr>
            </w:pPr>
          </w:p>
        </w:tc>
      </w:tr>
      <w:tr w:rsidR="008C3473">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Style w:val="font31"/>
                <w:rFonts w:ascii="Times New Roman" w:hAnsi="Times New Roman" w:cs="Times New Roman" w:hint="default"/>
                <w:lang/>
              </w:rPr>
            </w:pPr>
            <w:r>
              <w:rPr>
                <w:rFonts w:ascii="Times New Roman" w:hAnsi="Times New Roman" w:cs="Times New Roman"/>
                <w:sz w:val="24"/>
              </w:rPr>
              <w:t>“</w:t>
            </w:r>
            <w:r>
              <w:rPr>
                <w:rFonts w:ascii="Times New Roman" w:eastAsia="微软雅黑" w:hAnsi="Times New Roman" w:cs="Times New Roman" w:hint="eastAsia"/>
                <w:color w:val="000000"/>
                <w:kern w:val="0"/>
                <w:sz w:val="24"/>
                <w:lang/>
              </w:rPr>
              <w:t>Selec</w:t>
            </w:r>
            <w:r>
              <w:rPr>
                <w:rFonts w:ascii="Times New Roman" w:eastAsia="微软雅黑" w:hAnsi="Times New Roman" w:cs="Times New Roman"/>
                <w:color w:val="000000"/>
                <w:kern w:val="0"/>
                <w:sz w:val="24"/>
                <w:lang/>
              </w:rPr>
              <w:t xml:space="preserve">ted Readings of </w:t>
            </w:r>
            <w:r>
              <w:rPr>
                <w:rFonts w:ascii="Times New Roman" w:eastAsia="宋体"/>
                <w:color w:val="0D0D0D"/>
                <w:sz w:val="24"/>
              </w:rPr>
              <w:t>Classic</w:t>
            </w:r>
            <w:r>
              <w:rPr>
                <w:rFonts w:ascii="Times New Roman"/>
                <w:sz w:val="24"/>
              </w:rPr>
              <w:t xml:space="preserve"> English Literature I</w:t>
            </w:r>
            <w:r>
              <w:rPr>
                <w:rFonts w:ascii="Times New Roman" w:hAnsi="Times New Roman" w:cs="Times New Roman"/>
                <w:sz w:val="24"/>
              </w:rPr>
              <w:t>”</w:t>
            </w:r>
            <w:r>
              <w:rPr>
                <w:rFonts w:ascii="Times New Roman" w:hAnsi="Times New Roman" w:cs="Times New Roman" w:hint="eastAsia"/>
                <w:sz w:val="24"/>
              </w:rPr>
              <w:t xml:space="preserve"> is a compulsory course designed for students of Com</w:t>
            </w:r>
            <w:r>
              <w:rPr>
                <w:rFonts w:ascii="Times New Roman" w:hAnsi="Times New Roman" w:cs="Times New Roman"/>
                <w:sz w:val="24"/>
              </w:rPr>
              <w:t xml:space="preserve">parative Literature and Cross-culture </w:t>
            </w:r>
            <w:r>
              <w:rPr>
                <w:rFonts w:ascii="Times New Roman" w:hAnsi="Times New Roman" w:cs="Times New Roman" w:hint="eastAsia"/>
                <w:sz w:val="24"/>
              </w:rPr>
              <w:t xml:space="preserve">major. This course introduces some </w:t>
            </w:r>
            <w:r>
              <w:rPr>
                <w:rFonts w:ascii="Times New Roman" w:hAnsi="Times New Roman" w:cs="Times New Roman" w:hint="eastAsia"/>
                <w:sz w:val="24"/>
              </w:rPr>
              <w:t>representative English</w:t>
            </w:r>
            <w:r>
              <w:rPr>
                <w:rFonts w:ascii="Times New Roman" w:hAnsi="Times New Roman" w:cs="Times New Roman"/>
                <w:sz w:val="24"/>
              </w:rPr>
              <w:t xml:space="preserve"> </w:t>
            </w:r>
            <w:r>
              <w:rPr>
                <w:rFonts w:ascii="Times New Roman" w:hAnsi="Times New Roman" w:cs="Times New Roman" w:hint="eastAsia"/>
                <w:sz w:val="24"/>
              </w:rPr>
              <w:t xml:space="preserve">writers and their master works, helping students understand the aesthetic function of literature and </w:t>
            </w:r>
            <w:r>
              <w:rPr>
                <w:rFonts w:ascii="Times New Roman" w:hAnsi="Times New Roman" w:cs="Times New Roman"/>
                <w:sz w:val="24"/>
              </w:rPr>
              <w:t>appreciate</w:t>
            </w:r>
            <w:r>
              <w:rPr>
                <w:rFonts w:ascii="Times New Roman" w:hAnsi="Times New Roman" w:cs="Times New Roman" w:hint="eastAsia"/>
                <w:sz w:val="24"/>
              </w:rPr>
              <w:t xml:space="preserve"> the cultural and artistic worth of </w:t>
            </w:r>
            <w:r>
              <w:rPr>
                <w:rFonts w:ascii="Times New Roman" w:hAnsi="Times New Roman" w:cs="Times New Roman"/>
                <w:sz w:val="24"/>
              </w:rPr>
              <w:t>English</w:t>
            </w:r>
            <w:r>
              <w:rPr>
                <w:rFonts w:ascii="Times New Roman" w:hAnsi="Times New Roman" w:cs="Times New Roman" w:hint="eastAsia"/>
                <w:sz w:val="24"/>
              </w:rPr>
              <w:t xml:space="preserve"> literary works. Based on close- reading and introduction of related background</w:t>
            </w:r>
            <w:r>
              <w:rPr>
                <w:rFonts w:ascii="Times New Roman" w:hAnsi="Times New Roman" w:cs="Times New Roman" w:hint="eastAsia"/>
                <w:sz w:val="24"/>
              </w:rPr>
              <w:t xml:space="preserve"> for literary creation, the course helps students analyze and </w:t>
            </w:r>
            <w:r>
              <w:rPr>
                <w:rFonts w:ascii="Times New Roman" w:hAnsi="Times New Roman" w:cs="Times New Roman"/>
                <w:sz w:val="24"/>
              </w:rPr>
              <w:t>understand</w:t>
            </w:r>
            <w:r>
              <w:rPr>
                <w:rFonts w:ascii="Times New Roman" w:hAnsi="Times New Roman" w:cs="Times New Roman" w:hint="eastAsia"/>
                <w:sz w:val="24"/>
              </w:rPr>
              <w:t xml:space="preserve"> the thematic expression, artistic merits as well as social significance of the chosen pieces in the light of the literary constituents, structure and language features of a literary t</w:t>
            </w:r>
            <w:r>
              <w:rPr>
                <w:rFonts w:ascii="Times New Roman" w:hAnsi="Times New Roman" w:cs="Times New Roman" w:hint="eastAsia"/>
                <w:sz w:val="24"/>
              </w:rPr>
              <w:t xml:space="preserve">ext and various writing styles, with the aim of </w:t>
            </w:r>
            <w:r>
              <w:rPr>
                <w:rFonts w:ascii="Times New Roman" w:hAnsi="Times New Roman" w:cs="Times New Roman"/>
                <w:sz w:val="24"/>
              </w:rPr>
              <w:t>improving</w:t>
            </w:r>
            <w:r>
              <w:rPr>
                <w:rFonts w:ascii="Times New Roman" w:hAnsi="Times New Roman" w:cs="Times New Roman" w:hint="eastAsia"/>
                <w:sz w:val="24"/>
              </w:rPr>
              <w:t xml:space="preserve"> students</w:t>
            </w:r>
            <w:r>
              <w:rPr>
                <w:rFonts w:ascii="Times New Roman" w:hAnsi="Times New Roman" w:cs="Times New Roman"/>
                <w:sz w:val="24"/>
              </w:rPr>
              <w:t>’</w:t>
            </w:r>
            <w:r>
              <w:rPr>
                <w:rFonts w:ascii="Times New Roman" w:hAnsi="Times New Roman" w:cs="Times New Roman" w:hint="eastAsia"/>
                <w:sz w:val="24"/>
              </w:rPr>
              <w:t xml:space="preserve"> perceptive and critical ability regarding the literary skills and intellectual values of the works.</w:t>
            </w:r>
            <w:r>
              <w:rPr>
                <w:rFonts w:ascii="Times New Roman" w:hAnsi="Times New Roman" w:hint="eastAsia"/>
                <w:sz w:val="24"/>
              </w:rPr>
              <w:t xml:space="preserve"> Through Q&amp;A and interactive discussion, this course sets as its course objective the </w:t>
            </w:r>
            <w:r>
              <w:rPr>
                <w:rFonts w:ascii="Times New Roman" w:hAnsi="Times New Roman" w:cs="Times New Roman"/>
                <w:sz w:val="24"/>
              </w:rPr>
              <w:t>exp</w:t>
            </w:r>
            <w:r>
              <w:rPr>
                <w:rFonts w:ascii="Times New Roman" w:hAnsi="Times New Roman" w:cs="Times New Roman"/>
                <w:sz w:val="24"/>
              </w:rPr>
              <w:t>ansion of student’s literary knowledge, improvement of their critical thinking and also reading and writing ability.</w:t>
            </w:r>
          </w:p>
        </w:tc>
      </w:tr>
      <w:tr w:rsidR="008C3473">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8C3473">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left"/>
              <w:textAlignment w:val="center"/>
              <w:rPr>
                <w:rStyle w:val="font31"/>
                <w:rFonts w:ascii="楷体" w:eastAsia="楷体" w:hAnsi="楷体" w:cs="Times New Roman" w:hint="default"/>
                <w:sz w:val="21"/>
                <w:szCs w:val="21"/>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8C3473" w:rsidRDefault="00105F26">
            <w:pPr>
              <w:ind w:left="270" w:hangingChars="150" w:hanging="270"/>
              <w:rPr>
                <w:rFonts w:ascii="宋体" w:eastAsia="楷体" w:hAnsi="宋体"/>
                <w:szCs w:val="21"/>
                <w:lang/>
              </w:rPr>
            </w:pPr>
            <w:r>
              <w:rPr>
                <w:rFonts w:ascii="Times New Roman" w:eastAsia="微软雅黑" w:hAnsi="Times New Roman" w:cs="Times New Roman"/>
                <w:color w:val="000000"/>
                <w:kern w:val="0"/>
                <w:sz w:val="18"/>
                <w:szCs w:val="18"/>
                <w:lang/>
              </w:rPr>
              <w:t>1.</w:t>
            </w:r>
            <w:r>
              <w:rPr>
                <w:rFonts w:ascii="宋体" w:eastAsia="宋体" w:hAnsi="宋体" w:hint="eastAsia"/>
                <w:szCs w:val="21"/>
              </w:rPr>
              <w:t xml:space="preserve"> </w:t>
            </w:r>
            <w:r>
              <w:rPr>
                <w:rFonts w:ascii="宋体" w:eastAsia="楷体" w:hAnsi="宋体" w:hint="eastAsia"/>
                <w:szCs w:val="21"/>
              </w:rPr>
              <w:t>使学生了解英语文学中的一些代表性作家，欣赏经典作品的艺术风格和特色；</w:t>
            </w:r>
            <w:r>
              <w:rPr>
                <w:rFonts w:ascii="楷体" w:eastAsia="楷体" w:hAnsi="楷体" w:cs="Times New Roman" w:hint="eastAsia"/>
                <w:color w:val="000000"/>
                <w:kern w:val="0"/>
                <w:szCs w:val="21"/>
                <w:lang/>
              </w:rPr>
              <w:t>以中国艺术审美为参照，增强民族自信，提升专业热情；</w:t>
            </w:r>
            <w:r>
              <w:rPr>
                <w:rFonts w:ascii="楷体" w:eastAsia="楷体" w:hAnsi="楷体" w:cs="Times New Roman"/>
                <w:color w:val="000000"/>
                <w:kern w:val="0"/>
                <w:szCs w:val="21"/>
                <w:lang/>
              </w:rPr>
              <w:t>(A1, A2, B1)</w:t>
            </w:r>
          </w:p>
          <w:p w:rsidR="008C3473" w:rsidRDefault="00105F26">
            <w:pPr>
              <w:ind w:leftChars="16" w:left="317" w:hangingChars="135" w:hanging="283"/>
              <w:rPr>
                <w:rFonts w:ascii="宋体" w:eastAsia="楷体" w:hAnsi="宋体"/>
                <w:szCs w:val="21"/>
              </w:rPr>
            </w:pPr>
            <w:r>
              <w:rPr>
                <w:rFonts w:ascii="宋体" w:eastAsia="楷体" w:hAnsi="宋体" w:hint="eastAsia"/>
                <w:szCs w:val="21"/>
              </w:rPr>
              <w:t>2</w:t>
            </w:r>
            <w:r>
              <w:rPr>
                <w:rFonts w:ascii="宋体" w:eastAsia="楷体" w:hAnsi="宋体" w:hint="eastAsia"/>
                <w:szCs w:val="21"/>
              </w:rPr>
              <w:t>．培养学生对文学作品的文学感受力，对文本形式和内容方面的问题提出个人的见解，使他们对西方文化的认知从被动的接受走向主动的批判性选择；</w:t>
            </w:r>
            <w:r>
              <w:rPr>
                <w:rFonts w:ascii="宋体" w:eastAsia="楷体" w:hAnsi="宋体"/>
                <w:szCs w:val="21"/>
              </w:rPr>
              <w:t>(C1, C3)</w:t>
            </w:r>
          </w:p>
          <w:p w:rsidR="008C3473" w:rsidRDefault="00105F26">
            <w:pPr>
              <w:rPr>
                <w:rFonts w:ascii="宋体" w:eastAsia="楷体" w:hAnsi="宋体"/>
                <w:szCs w:val="21"/>
              </w:rPr>
            </w:pPr>
            <w:r>
              <w:rPr>
                <w:rFonts w:ascii="宋体" w:eastAsia="楷体" w:hAnsi="宋体" w:hint="eastAsia"/>
                <w:szCs w:val="21"/>
              </w:rPr>
              <w:t>3</w:t>
            </w:r>
            <w:r>
              <w:rPr>
                <w:rFonts w:ascii="宋体" w:eastAsia="楷体" w:hAnsi="宋体" w:hint="eastAsia"/>
                <w:szCs w:val="21"/>
              </w:rPr>
              <w:t>．训练和提高学生的英语语言表达能力，以增强学生的跨文化交流能力；</w:t>
            </w:r>
            <w:r>
              <w:rPr>
                <w:rFonts w:ascii="宋体" w:eastAsia="楷体" w:hAnsi="宋体"/>
                <w:szCs w:val="21"/>
              </w:rPr>
              <w:t>(B1, C3)</w:t>
            </w:r>
          </w:p>
          <w:p w:rsidR="008C3473" w:rsidRDefault="00105F26">
            <w:pPr>
              <w:ind w:left="420" w:hangingChars="200" w:hanging="420"/>
              <w:rPr>
                <w:rFonts w:ascii="宋体" w:eastAsia="楷体" w:hAnsi="宋体"/>
                <w:szCs w:val="21"/>
              </w:rPr>
            </w:pPr>
            <w:r>
              <w:rPr>
                <w:rFonts w:ascii="宋体" w:eastAsia="楷体" w:hAnsi="宋体" w:hint="eastAsia"/>
                <w:szCs w:val="21"/>
              </w:rPr>
              <w:t xml:space="preserve">4. </w:t>
            </w:r>
            <w:r>
              <w:rPr>
                <w:rFonts w:ascii="宋体" w:eastAsia="楷体" w:hAnsi="宋体" w:hint="eastAsia"/>
                <w:szCs w:val="21"/>
              </w:rPr>
              <w:t>扩展学生文化视野，提高人文素养和思辨能力，</w:t>
            </w:r>
            <w:r>
              <w:rPr>
                <w:rFonts w:ascii="楷体" w:eastAsia="楷体" w:hAnsi="楷体" w:cs="Times New Roman" w:hint="eastAsia"/>
                <w:color w:val="000000"/>
                <w:kern w:val="0"/>
                <w:szCs w:val="21"/>
                <w:lang/>
              </w:rPr>
              <w:t>认识文学作品的产生与作家所处时代的哲学思潮、宗教信仰等的关系，以形成对西方社会和文化</w:t>
            </w:r>
            <w:r>
              <w:rPr>
                <w:rFonts w:ascii="楷体" w:eastAsia="楷体" w:hAnsi="楷体" w:cs="Times New Roman" w:hint="eastAsia"/>
                <w:color w:val="000000"/>
                <w:kern w:val="0"/>
                <w:szCs w:val="21"/>
                <w:lang/>
              </w:rPr>
              <w:t>的深度认知</w:t>
            </w:r>
            <w:r>
              <w:rPr>
                <w:rFonts w:ascii="宋体" w:eastAsia="楷体" w:hAnsi="宋体" w:hint="eastAsia"/>
                <w:szCs w:val="21"/>
              </w:rPr>
              <w:t>；</w:t>
            </w:r>
            <w:r>
              <w:rPr>
                <w:rFonts w:ascii="宋体" w:eastAsia="楷体" w:hAnsi="宋体"/>
                <w:szCs w:val="21"/>
              </w:rPr>
              <w:t>(B3, B5, C1)</w:t>
            </w:r>
          </w:p>
          <w:p w:rsidR="008C3473" w:rsidRDefault="00105F26">
            <w:pPr>
              <w:widowControl/>
              <w:ind w:left="420" w:hangingChars="200" w:hanging="420"/>
              <w:jc w:val="left"/>
              <w:textAlignment w:val="center"/>
              <w:rPr>
                <w:rFonts w:ascii="Times New Roman" w:eastAsia="微软雅黑" w:hAnsi="Times New Roman" w:cs="Times New Roman"/>
                <w:color w:val="000000"/>
                <w:sz w:val="18"/>
                <w:szCs w:val="18"/>
              </w:rPr>
            </w:pPr>
            <w:r>
              <w:rPr>
                <w:rFonts w:ascii="宋体" w:eastAsia="楷体" w:hAnsi="宋体" w:hint="eastAsia"/>
                <w:szCs w:val="21"/>
              </w:rPr>
              <w:t>5.</w:t>
            </w:r>
            <w:r>
              <w:rPr>
                <w:rFonts w:ascii="宋体" w:eastAsia="楷体" w:hAnsi="宋体"/>
                <w:szCs w:val="21"/>
              </w:rPr>
              <w:t xml:space="preserve"> </w:t>
            </w:r>
            <w:r>
              <w:rPr>
                <w:rFonts w:ascii="宋体" w:eastAsia="楷体" w:hAnsi="宋体" w:hint="eastAsia"/>
                <w:szCs w:val="21"/>
              </w:rPr>
              <w:t>使学生认识英美文学作品中所蕴含的价值观，</w:t>
            </w:r>
            <w:r>
              <w:rPr>
                <w:rStyle w:val="font31"/>
                <w:rFonts w:ascii="楷体" w:eastAsia="楷体" w:hAnsi="楷体" w:cs="Times New Roman" w:hint="default"/>
                <w:sz w:val="21"/>
                <w:szCs w:val="21"/>
                <w:lang/>
              </w:rPr>
              <w:t>认识文学理论与社会、政治及宗教等多方面的关系、文学理论的意识形态属性等，以正确的思想认识为引导增强对当下国际上各种复杂文化现象的判断能力。</w:t>
            </w:r>
            <w:r>
              <w:rPr>
                <w:rStyle w:val="font31"/>
                <w:rFonts w:ascii="楷体" w:eastAsia="楷体" w:hAnsi="楷体" w:cs="Times New Roman" w:hint="default"/>
                <w:sz w:val="21"/>
                <w:szCs w:val="21"/>
                <w:lang/>
              </w:rPr>
              <w:t>(A1, A5</w:t>
            </w:r>
            <w:bookmarkStart w:id="0" w:name="_GoBack"/>
            <w:bookmarkEnd w:id="0"/>
            <w:r>
              <w:rPr>
                <w:rStyle w:val="font31"/>
                <w:rFonts w:ascii="楷体" w:eastAsia="楷体" w:hAnsi="楷体" w:cs="Times New Roman" w:hint="default"/>
                <w:sz w:val="21"/>
                <w:szCs w:val="21"/>
                <w:lang/>
              </w:rPr>
              <w:t>)</w:t>
            </w:r>
          </w:p>
        </w:tc>
      </w:tr>
      <w:tr w:rsidR="008C3473">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w:t>
            </w:r>
            <w:r>
              <w:rPr>
                <w:rStyle w:val="font31"/>
                <w:rFonts w:ascii="Times New Roman" w:hAnsi="Times New Roman" w:cs="Times New Roman" w:hint="default"/>
                <w:lang/>
              </w:rPr>
              <w:lastRenderedPageBreak/>
              <w:t>Schedule &amp; Requirements &amp; Course Objectives)</w:t>
            </w: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章节</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8C3473">
        <w:trPr>
          <w:trHeight w:val="1997"/>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第一</w:t>
            </w:r>
          </w:p>
          <w:p w:rsidR="008C3473" w:rsidRDefault="00105F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hint="eastAsia"/>
                <w:sz w:val="18"/>
                <w:szCs w:val="18"/>
              </w:rPr>
              <w:t>介绍课程；英国文学史的划分</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lang/>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jc w:val="left"/>
              <w:rPr>
                <w:rFonts w:ascii="Times New Roman" w:eastAsia="宋体" w:hAnsi="Times New Roman"/>
                <w:sz w:val="18"/>
                <w:szCs w:val="18"/>
              </w:rPr>
            </w:pPr>
            <w:r>
              <w:rPr>
                <w:rFonts w:ascii="Times New Roman" w:eastAsia="宋体" w:hAnsi="Times New Roman" w:hint="eastAsia"/>
                <w:b/>
                <w:bCs/>
                <w:sz w:val="18"/>
                <w:szCs w:val="18"/>
              </w:rPr>
              <w:t>作业</w:t>
            </w:r>
            <w:r>
              <w:rPr>
                <w:rFonts w:ascii="Times New Roman" w:eastAsia="宋体" w:hAnsi="Times New Roman" w:hint="eastAsia"/>
                <w:sz w:val="18"/>
                <w:szCs w:val="18"/>
              </w:rPr>
              <w:t>：阅读相关材料，基本了解英国文学的发展脉络和划分；预习</w:t>
            </w:r>
            <w:r>
              <w:rPr>
                <w:rFonts w:ascii="Times New Roman" w:eastAsia="宋体" w:hAnsi="Times New Roman" w:hint="eastAsia"/>
                <w:sz w:val="18"/>
                <w:szCs w:val="18"/>
              </w:rPr>
              <w:t>Sir Gawain and the Green Knight</w:t>
            </w:r>
            <w:r>
              <w:rPr>
                <w:rFonts w:ascii="Times New Roman" w:eastAsia="宋体" w:hAnsi="Times New Roman" w:hint="eastAsia"/>
                <w:sz w:val="18"/>
                <w:szCs w:val="18"/>
              </w:rPr>
              <w:t>。</w:t>
            </w:r>
          </w:p>
          <w:p w:rsidR="008C3473" w:rsidRDefault="00105F2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hint="eastAsia"/>
                <w:b/>
                <w:bCs/>
                <w:sz w:val="18"/>
                <w:szCs w:val="18"/>
              </w:rPr>
              <w:t>要求</w:t>
            </w:r>
            <w:r>
              <w:rPr>
                <w:rFonts w:ascii="Times New Roman" w:eastAsia="宋体" w:hAnsi="Times New Roman" w:hint="eastAsia"/>
                <w:sz w:val="18"/>
                <w:szCs w:val="18"/>
              </w:rPr>
              <w:t>：能够读通全诗，熟悉故事情节。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认识海洋民族的扩张属性，其文学中所蕴含的价值观，并与中国传统价值观进行对比</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5</w:t>
            </w: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二</w:t>
            </w:r>
          </w:p>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hAnsi="Times New Roman"/>
                <w:sz w:val="18"/>
                <w:szCs w:val="18"/>
              </w:rPr>
            </w:pPr>
            <w:r>
              <w:rPr>
                <w:rFonts w:ascii="Times New Roman" w:hAnsi="Times New Roman" w:hint="eastAsia"/>
                <w:sz w:val="18"/>
                <w:szCs w:val="18"/>
              </w:rPr>
              <w:t>中世纪英国文学</w:t>
            </w:r>
          </w:p>
          <w:p w:rsidR="008C3473" w:rsidRDefault="00105F26">
            <w:pPr>
              <w:rPr>
                <w:rFonts w:ascii="Times New Roman" w:eastAsia="微软雅黑" w:hAnsi="Times New Roman" w:cs="Times New Roman"/>
                <w:color w:val="000000"/>
                <w:sz w:val="18"/>
                <w:szCs w:val="18"/>
              </w:rPr>
            </w:pPr>
            <w:r>
              <w:rPr>
                <w:rFonts w:ascii="Times New Roman" w:hAnsi="Times New Roman" w:hint="eastAsia"/>
                <w:i/>
                <w:iCs/>
                <w:sz w:val="18"/>
                <w:szCs w:val="18"/>
              </w:rPr>
              <w:t>Sir Gawain and the Green Knight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：分析作品中</w:t>
            </w:r>
            <w:r>
              <w:rPr>
                <w:rFonts w:ascii="Times New Roman" w:hAnsi="Times New Roman"/>
                <w:sz w:val="18"/>
                <w:szCs w:val="18"/>
              </w:rPr>
              <w:t xml:space="preserve">the Green Knight </w:t>
            </w:r>
            <w:r>
              <w:rPr>
                <w:rFonts w:ascii="Times New Roman" w:hAnsi="Times New Roman" w:hint="eastAsia"/>
                <w:sz w:val="18"/>
                <w:szCs w:val="18"/>
              </w:rPr>
              <w:t>的人物形象和作家的创作手法；预习莎士比亚戏剧</w:t>
            </w:r>
            <w:r>
              <w:rPr>
                <w:rFonts w:ascii="Times New Roman" w:hAnsi="Times New Roman" w:hint="eastAsia"/>
                <w:i/>
                <w:iCs/>
                <w:sz w:val="18"/>
                <w:szCs w:val="18"/>
              </w:rPr>
              <w:t>Hamlet</w:t>
            </w:r>
            <w:r>
              <w:rPr>
                <w:rFonts w:ascii="Times New Roman" w:hAnsi="Times New Roman" w:hint="eastAsia"/>
                <w:sz w:val="18"/>
                <w:szCs w:val="18"/>
              </w:rPr>
              <w:t>。</w:t>
            </w:r>
          </w:p>
          <w:p w:rsidR="008C3473" w:rsidRDefault="00105F26">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：了解中世纪传奇故事的基本主题、人物形象及其特征。</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宋体" w:eastAsia="宋体" w:hAnsi="宋体" w:cs="Times New Roman"/>
                <w:color w:val="000000"/>
                <w:sz w:val="18"/>
                <w:szCs w:val="18"/>
              </w:rPr>
            </w:pPr>
            <w:r>
              <w:rPr>
                <w:rFonts w:ascii="宋体" w:eastAsia="宋体" w:hAnsi="宋体" w:cs="Times New Roman" w:hint="eastAsia"/>
                <w:color w:val="000000"/>
                <w:sz w:val="18"/>
                <w:szCs w:val="18"/>
              </w:rPr>
              <w:t>批判性地认知中世纪英语文学</w:t>
            </w:r>
            <w:r>
              <w:rPr>
                <w:rFonts w:ascii="Times New Roman" w:eastAsia="宋体" w:hAnsi="Times New Roman" w:cs="Times New Roman" w:hint="eastAsia"/>
                <w:color w:val="000000"/>
                <w:sz w:val="18"/>
                <w:szCs w:val="18"/>
              </w:rPr>
              <w:t>中所蕴含的基督教价值观，并与中国传统价值观进行对比</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三</w:t>
            </w:r>
          </w:p>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hAnsi="Times New Roman"/>
                <w:sz w:val="18"/>
                <w:szCs w:val="18"/>
              </w:rPr>
            </w:pPr>
            <w:r>
              <w:rPr>
                <w:rFonts w:ascii="Times New Roman" w:hAnsi="Times New Roman" w:hint="eastAsia"/>
                <w:sz w:val="18"/>
                <w:szCs w:val="18"/>
              </w:rPr>
              <w:t>William Shakespeare</w:t>
            </w:r>
            <w:r>
              <w:rPr>
                <w:rFonts w:ascii="Times New Roman" w:hAnsi="Times New Roman" w:hint="eastAsia"/>
                <w:sz w:val="18"/>
                <w:szCs w:val="18"/>
              </w:rPr>
              <w:t>（</w:t>
            </w:r>
            <w:r>
              <w:rPr>
                <w:rFonts w:ascii="Times New Roman" w:hAnsi="Times New Roman" w:hint="eastAsia"/>
                <w:sz w:val="18"/>
                <w:szCs w:val="18"/>
              </w:rPr>
              <w:t>I</w:t>
            </w:r>
            <w:r>
              <w:rPr>
                <w:rFonts w:ascii="Times New Roman" w:hAnsi="Times New Roman" w:hint="eastAsia"/>
                <w:sz w:val="18"/>
                <w:szCs w:val="18"/>
              </w:rPr>
              <w:t>）</w:t>
            </w:r>
          </w:p>
          <w:p w:rsidR="008C3473" w:rsidRDefault="00105F26">
            <w:pPr>
              <w:rPr>
                <w:rFonts w:ascii="Times New Roman" w:eastAsia="微软雅黑" w:hAnsi="Times New Roman" w:cs="Times New Roman"/>
                <w:color w:val="000000"/>
                <w:sz w:val="18"/>
                <w:szCs w:val="18"/>
              </w:rPr>
            </w:pPr>
            <w:r>
              <w:rPr>
                <w:rFonts w:ascii="Times New Roman" w:hAnsi="Times New Roman" w:hint="eastAsia"/>
                <w:i/>
                <w:iCs/>
                <w:sz w:val="18"/>
                <w:szCs w:val="18"/>
              </w:rPr>
              <w:t>Hamlet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heme="minorEastAsia" w:hAnsiTheme="minorEastAsia"/>
                <w:sz w:val="18"/>
                <w:szCs w:val="18"/>
              </w:rPr>
            </w:pPr>
            <w:r>
              <w:rPr>
                <w:rFonts w:asciiTheme="minorEastAsia" w:hAnsiTheme="minorEastAsia" w:hint="eastAsia"/>
                <w:b/>
                <w:bCs/>
                <w:sz w:val="18"/>
                <w:szCs w:val="18"/>
              </w:rPr>
              <w:t>作业</w:t>
            </w:r>
            <w:r>
              <w:rPr>
                <w:rFonts w:asciiTheme="minorEastAsia" w:hAnsiTheme="minorEastAsia" w:hint="eastAsia"/>
                <w:sz w:val="18"/>
                <w:szCs w:val="18"/>
              </w:rPr>
              <w:t>：了解早期现代欧洲和英国的基本状况；结合时代特征，分析哈姆雷特的人物形象及性格特征，朗诵其中的精彩独白；预习</w:t>
            </w:r>
            <w:r>
              <w:rPr>
                <w:rFonts w:asciiTheme="minorEastAsia" w:hAnsiTheme="minorEastAsia" w:hint="eastAsia"/>
                <w:i/>
                <w:iCs/>
                <w:sz w:val="18"/>
                <w:szCs w:val="18"/>
              </w:rPr>
              <w:t>The Merchant of Venice</w:t>
            </w:r>
            <w:r>
              <w:rPr>
                <w:rFonts w:asciiTheme="minorEastAsia" w:hAnsiTheme="minorEastAsia" w:hint="eastAsia"/>
                <w:sz w:val="18"/>
                <w:szCs w:val="18"/>
              </w:rPr>
              <w:t>及十四行诗。</w:t>
            </w:r>
          </w:p>
          <w:p w:rsidR="008C3473" w:rsidRDefault="00105F26">
            <w:pPr>
              <w:rPr>
                <w:rFonts w:asciiTheme="minorEastAsia" w:hAnsiTheme="minorEastAsia" w:cs="Times New Roman"/>
                <w:color w:val="000000"/>
                <w:sz w:val="18"/>
                <w:szCs w:val="18"/>
              </w:rPr>
            </w:pPr>
            <w:r>
              <w:rPr>
                <w:rFonts w:asciiTheme="minorEastAsia" w:hAnsiTheme="minorEastAsia" w:hint="eastAsia"/>
                <w:b/>
                <w:bCs/>
                <w:sz w:val="18"/>
                <w:szCs w:val="18"/>
              </w:rPr>
              <w:t>要求</w:t>
            </w:r>
            <w:r>
              <w:rPr>
                <w:rFonts w:asciiTheme="minorEastAsia" w:hAnsiTheme="minorEastAsia" w:hint="eastAsia"/>
                <w:sz w:val="18"/>
                <w:szCs w:val="18"/>
              </w:rPr>
              <w:t>：能够流畅朗诵剧中的精彩独白，理解其深刻含义。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认识早期现代欧洲社会人的自我意识的觉醒、宗教斗争、当时的地缘政治等，学会从不同视角阅读英语文学作品，加强对本民族的认同</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微软雅黑" w:hAnsi="Times New Roman" w:cs="Times New Roman"/>
                <w:color w:val="000000"/>
                <w:sz w:val="18"/>
                <w:szCs w:val="18"/>
              </w:rPr>
            </w:pP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四</w:t>
            </w:r>
          </w:p>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sz w:val="18"/>
                <w:szCs w:val="18"/>
              </w:rPr>
            </w:pPr>
            <w:r>
              <w:rPr>
                <w:rFonts w:ascii="Times New Roman" w:hAnsi="Times New Roman" w:hint="eastAsia"/>
                <w:sz w:val="18"/>
                <w:szCs w:val="18"/>
              </w:rPr>
              <w:t>William Shakespeare</w:t>
            </w:r>
            <w:r>
              <w:rPr>
                <w:rFonts w:ascii="Times New Roman" w:hAnsi="Times New Roman" w:hint="eastAsia"/>
                <w:sz w:val="18"/>
                <w:szCs w:val="18"/>
              </w:rPr>
              <w:t>（</w:t>
            </w:r>
            <w:r>
              <w:rPr>
                <w:rFonts w:ascii="Times New Roman" w:hAnsi="Times New Roman" w:hint="eastAsia"/>
                <w:sz w:val="18"/>
                <w:szCs w:val="18"/>
              </w:rPr>
              <w:t>2</w:t>
            </w:r>
            <w:r>
              <w:rPr>
                <w:rFonts w:ascii="Times New Roman" w:hAnsi="Times New Roman" w:hint="eastAsia"/>
                <w:sz w:val="18"/>
                <w:szCs w:val="18"/>
              </w:rPr>
              <w:t>）</w:t>
            </w:r>
          </w:p>
          <w:p w:rsidR="008C3473" w:rsidRDefault="00105F26">
            <w:pPr>
              <w:jc w:val="center"/>
              <w:rPr>
                <w:rFonts w:ascii="Times New Roman" w:hAnsi="Times New Roman"/>
                <w:sz w:val="18"/>
                <w:szCs w:val="18"/>
              </w:rPr>
            </w:pPr>
            <w:r>
              <w:rPr>
                <w:rFonts w:ascii="Times New Roman" w:hAnsi="Times New Roman" w:hint="eastAsia"/>
                <w:i/>
                <w:iCs/>
                <w:sz w:val="18"/>
                <w:szCs w:val="18"/>
              </w:rPr>
              <w:t>The Merchant of Venice</w:t>
            </w:r>
            <w:r>
              <w:rPr>
                <w:rFonts w:ascii="Times New Roman" w:hAnsi="Times New Roman" w:hint="eastAsia"/>
                <w:sz w:val="18"/>
                <w:szCs w:val="18"/>
              </w:rPr>
              <w:t>;</w:t>
            </w:r>
            <w:r>
              <w:rPr>
                <w:rFonts w:ascii="Times New Roman" w:hAnsi="Times New Roman"/>
                <w:sz w:val="18"/>
                <w:szCs w:val="18"/>
              </w:rPr>
              <w:t xml:space="preserve"> some sonnets</w:t>
            </w:r>
          </w:p>
          <w:p w:rsidR="008C3473" w:rsidRDefault="008C3473">
            <w:pPr>
              <w:rPr>
                <w:rFonts w:ascii="Times New Roman" w:eastAsia="微软雅黑" w:hAnsi="Times New Roman" w:cs="Times New Roman"/>
                <w:color w:val="000000"/>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：分析剧中几组冲突、</w:t>
            </w:r>
            <w:r>
              <w:rPr>
                <w:rFonts w:ascii="Times New Roman" w:hAnsi="Times New Roman" w:hint="eastAsia"/>
                <w:sz w:val="18"/>
                <w:szCs w:val="18"/>
              </w:rPr>
              <w:t>S</w:t>
            </w:r>
            <w:r>
              <w:rPr>
                <w:rFonts w:ascii="Times New Roman" w:hAnsi="Times New Roman"/>
                <w:sz w:val="18"/>
                <w:szCs w:val="18"/>
              </w:rPr>
              <w:t xml:space="preserve">hylock </w:t>
            </w:r>
            <w:r>
              <w:rPr>
                <w:rFonts w:ascii="Times New Roman" w:hAnsi="Times New Roman" w:hint="eastAsia"/>
                <w:sz w:val="18"/>
                <w:szCs w:val="18"/>
              </w:rPr>
              <w:t>人物形象及性格特征，朗诵其中关于</w:t>
            </w:r>
            <w:r>
              <w:rPr>
                <w:rFonts w:ascii="Times New Roman" w:hAnsi="Times New Roman"/>
                <w:sz w:val="18"/>
                <w:szCs w:val="18"/>
              </w:rPr>
              <w:t>mercy</w:t>
            </w:r>
            <w:r>
              <w:rPr>
                <w:rFonts w:ascii="Times New Roman" w:hAnsi="Times New Roman" w:hint="eastAsia"/>
                <w:sz w:val="18"/>
                <w:szCs w:val="18"/>
              </w:rPr>
              <w:t>的精彩独白；分析莎士比亚十四行诗的形式特征；预习培根的两篇散文</w:t>
            </w:r>
            <w:r>
              <w:rPr>
                <w:rFonts w:ascii="Times New Roman" w:hAnsi="Times New Roman"/>
                <w:sz w:val="18"/>
                <w:szCs w:val="18"/>
              </w:rPr>
              <w:t xml:space="preserve"> </w:t>
            </w:r>
          </w:p>
          <w:p w:rsidR="008C3473" w:rsidRDefault="00105F26">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：能够流畅朗诵</w:t>
            </w:r>
            <w:proofErr w:type="gramStart"/>
            <w:r>
              <w:rPr>
                <w:rFonts w:ascii="Times New Roman" w:hAnsi="Times New Roman" w:hint="eastAsia"/>
                <w:sz w:val="18"/>
                <w:szCs w:val="18"/>
              </w:rPr>
              <w:t>莎</w:t>
            </w:r>
            <w:proofErr w:type="gramEnd"/>
            <w:r>
              <w:rPr>
                <w:rFonts w:ascii="Times New Roman" w:hAnsi="Times New Roman" w:hint="eastAsia"/>
                <w:sz w:val="18"/>
                <w:szCs w:val="18"/>
              </w:rPr>
              <w:t>剧中的精彩独白，理解其深刻含义。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微软雅黑" w:hAnsi="Times New Roman" w:cs="Times New Roman"/>
                <w:color w:val="000000"/>
                <w:sz w:val="18"/>
                <w:szCs w:val="18"/>
              </w:rPr>
            </w:pPr>
            <w:r>
              <w:rPr>
                <w:rFonts w:asciiTheme="minorEastAsia" w:hAnsiTheme="minorEastAsia" w:cs="Times New Roman" w:hint="eastAsia"/>
                <w:color w:val="000000"/>
                <w:sz w:val="18"/>
                <w:szCs w:val="18"/>
              </w:rPr>
              <w:t>认识犹太教与基督教价值观的冲突等，不同民族、宗教信仰者之间的冲突，提升爱国情怀</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微软雅黑" w:hAnsi="Times New Roman" w:cs="Times New Roman"/>
                <w:color w:val="000000"/>
                <w:sz w:val="18"/>
                <w:szCs w:val="18"/>
              </w:rPr>
            </w:pP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五</w:t>
            </w:r>
          </w:p>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sz w:val="18"/>
                <w:szCs w:val="18"/>
              </w:rPr>
            </w:pPr>
            <w:r>
              <w:rPr>
                <w:rFonts w:ascii="Times New Roman" w:hAnsi="Times New Roman" w:hint="eastAsia"/>
                <w:sz w:val="18"/>
                <w:szCs w:val="18"/>
              </w:rPr>
              <w:t>Francis Bacon</w:t>
            </w:r>
            <w:r>
              <w:rPr>
                <w:rFonts w:ascii="Times New Roman" w:hAnsi="Times New Roman" w:hint="eastAsia"/>
                <w:sz w:val="18"/>
                <w:szCs w:val="18"/>
              </w:rPr>
              <w:t>：</w:t>
            </w:r>
          </w:p>
          <w:p w:rsidR="008C3473" w:rsidRDefault="00105F26">
            <w:pPr>
              <w:rPr>
                <w:rFonts w:ascii="Times New Roman" w:eastAsia="微软雅黑" w:hAnsi="Times New Roman" w:cs="Times New Roman"/>
                <w:color w:val="000000"/>
                <w:sz w:val="18"/>
                <w:szCs w:val="18"/>
              </w:rPr>
            </w:pPr>
            <w:r>
              <w:rPr>
                <w:rFonts w:ascii="Times New Roman" w:hAnsi="Times New Roman" w:hint="eastAsia"/>
                <w:sz w:val="18"/>
                <w:szCs w:val="18"/>
              </w:rPr>
              <w:t>“</w:t>
            </w:r>
            <w:r>
              <w:rPr>
                <w:rFonts w:ascii="Times New Roman" w:hAnsi="Times New Roman" w:hint="eastAsia"/>
                <w:sz w:val="18"/>
                <w:szCs w:val="18"/>
              </w:rPr>
              <w:t>Of Truth</w:t>
            </w:r>
            <w:r>
              <w:rPr>
                <w:rFonts w:ascii="Times New Roman" w:hAnsi="Times New Roman" w:hint="eastAsia"/>
                <w:sz w:val="18"/>
                <w:szCs w:val="18"/>
              </w:rPr>
              <w:t>”</w:t>
            </w:r>
            <w:r>
              <w:rPr>
                <w:rFonts w:ascii="Times New Roman" w:hAnsi="Times New Roman" w:hint="eastAsia"/>
                <w:sz w:val="18"/>
                <w:szCs w:val="18"/>
              </w:rPr>
              <w:t xml:space="preserve">and </w:t>
            </w:r>
            <w:r>
              <w:rPr>
                <w:rFonts w:ascii="Times New Roman" w:hAnsi="Times New Roman"/>
                <w:sz w:val="18"/>
                <w:szCs w:val="18"/>
              </w:rPr>
              <w:t>“</w:t>
            </w:r>
            <w:r>
              <w:rPr>
                <w:rFonts w:ascii="Times New Roman" w:hAnsi="Times New Roman" w:hint="eastAsia"/>
                <w:sz w:val="18"/>
                <w:szCs w:val="18"/>
              </w:rPr>
              <w:t>Of</w:t>
            </w:r>
            <w:r>
              <w:rPr>
                <w:rFonts w:ascii="Times New Roman" w:hAnsi="Times New Roman"/>
                <w:sz w:val="18"/>
                <w:szCs w:val="18"/>
              </w:rPr>
              <w:t xml:space="preserve"> </w:t>
            </w:r>
            <w:r>
              <w:rPr>
                <w:rFonts w:ascii="Times New Roman" w:hAnsi="Times New Roman" w:hint="eastAsia"/>
                <w:sz w:val="18"/>
                <w:szCs w:val="18"/>
              </w:rPr>
              <w:t>Studies</w:t>
            </w:r>
            <w:r>
              <w:rPr>
                <w:rFonts w:ascii="Times New Roman" w:hAnsi="Times New Roman"/>
                <w:sz w:val="18"/>
                <w:szCs w:val="18"/>
              </w:rPr>
              <w: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：分析培根散文的艺术特征、他对真理问题的认识及其中包含的怀疑论思想；预习</w:t>
            </w:r>
            <w:r>
              <w:rPr>
                <w:rFonts w:ascii="Times New Roman" w:hAnsi="Times New Roman"/>
                <w:i/>
                <w:iCs/>
                <w:sz w:val="18"/>
                <w:szCs w:val="18"/>
              </w:rPr>
              <w:t>Paradise Lost</w:t>
            </w:r>
            <w:r>
              <w:rPr>
                <w:rFonts w:ascii="Times New Roman" w:hAnsi="Times New Roman" w:hint="eastAsia"/>
                <w:sz w:val="18"/>
                <w:szCs w:val="18"/>
              </w:rPr>
              <w:t>及弥尔顿的两首十四行诗。</w:t>
            </w:r>
          </w:p>
          <w:p w:rsidR="008C3473" w:rsidRDefault="00105F26">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：能够流畅朗诵培根散文，理解其含义，了解其在思想史上的意义。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认识培根作品中所体现的现代科学精神及其与他构想中的英帝国之间的关系，增强对当下复杂文化现象的判别能力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微软雅黑" w:hAnsi="Times New Roman" w:cs="Times New Roman"/>
                <w:color w:val="000000"/>
                <w:sz w:val="18"/>
                <w:szCs w:val="18"/>
              </w:rPr>
            </w:pP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六</w:t>
            </w:r>
          </w:p>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sz w:val="18"/>
                <w:szCs w:val="18"/>
              </w:rPr>
            </w:pPr>
            <w:r>
              <w:rPr>
                <w:rFonts w:ascii="Times New Roman" w:hAnsi="Times New Roman" w:hint="eastAsia"/>
                <w:sz w:val="18"/>
                <w:szCs w:val="18"/>
              </w:rPr>
              <w:t xml:space="preserve">John </w:t>
            </w:r>
            <w:r>
              <w:rPr>
                <w:rFonts w:ascii="Times New Roman" w:hAnsi="Times New Roman" w:hint="eastAsia"/>
                <w:sz w:val="18"/>
                <w:szCs w:val="18"/>
              </w:rPr>
              <w:t>Milton</w:t>
            </w:r>
            <w:r>
              <w:rPr>
                <w:rFonts w:ascii="Times New Roman" w:hAnsi="Times New Roman" w:hint="eastAsia"/>
                <w:sz w:val="18"/>
                <w:szCs w:val="18"/>
              </w:rPr>
              <w:t>：</w:t>
            </w:r>
          </w:p>
          <w:p w:rsidR="008C3473" w:rsidRDefault="00105F26">
            <w:pPr>
              <w:rPr>
                <w:rFonts w:ascii="Times New Roman" w:eastAsia="微软雅黑" w:hAnsi="Times New Roman" w:cs="Times New Roman"/>
                <w:color w:val="000000"/>
                <w:sz w:val="18"/>
                <w:szCs w:val="18"/>
              </w:rPr>
            </w:pPr>
            <w:r>
              <w:rPr>
                <w:rFonts w:ascii="Times New Roman" w:hAnsi="Times New Roman" w:hint="eastAsia"/>
                <w:i/>
                <w:iCs/>
                <w:sz w:val="18"/>
                <w:szCs w:val="18"/>
              </w:rPr>
              <w:t>Paradise Lost</w:t>
            </w:r>
            <w:r>
              <w:rPr>
                <w:rFonts w:ascii="Times New Roman" w:hAnsi="Times New Roman"/>
                <w:sz w:val="18"/>
                <w:szCs w:val="18"/>
              </w:rPr>
              <w:t xml:space="preserve"> </w:t>
            </w:r>
            <w:r>
              <w:rPr>
                <w:rFonts w:ascii="Times New Roman" w:hAnsi="Times New Roman" w:hint="eastAsia"/>
                <w:sz w:val="18"/>
                <w:szCs w:val="18"/>
              </w:rPr>
              <w:t>a</w:t>
            </w:r>
            <w:r>
              <w:rPr>
                <w:rFonts w:ascii="Times New Roman" w:hAnsi="Times New Roman"/>
                <w:sz w:val="18"/>
                <w:szCs w:val="18"/>
              </w:rPr>
              <w:t>nd two sonnets</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：分析弥尔顿史诗片段中撒旦形象的艺术特征及宗教、政治含义及作者的创作意图；预习</w:t>
            </w:r>
            <w:r>
              <w:rPr>
                <w:rFonts w:ascii="Times New Roman" w:hAnsi="Times New Roman" w:hint="eastAsia"/>
                <w:i/>
                <w:iCs/>
                <w:sz w:val="18"/>
                <w:szCs w:val="18"/>
              </w:rPr>
              <w:t>The Pilgrim</w:t>
            </w:r>
            <w:proofErr w:type="gramStart"/>
            <w:r>
              <w:rPr>
                <w:rFonts w:ascii="Times New Roman" w:hAnsi="Times New Roman"/>
                <w:i/>
                <w:iCs/>
                <w:sz w:val="18"/>
                <w:szCs w:val="18"/>
              </w:rPr>
              <w:t>’</w:t>
            </w:r>
            <w:proofErr w:type="gramEnd"/>
            <w:r>
              <w:rPr>
                <w:rFonts w:ascii="Times New Roman" w:hAnsi="Times New Roman" w:hint="eastAsia"/>
                <w:i/>
                <w:iCs/>
                <w:sz w:val="18"/>
                <w:szCs w:val="18"/>
              </w:rPr>
              <w:t>s Progress</w:t>
            </w:r>
            <w:r>
              <w:rPr>
                <w:rFonts w:ascii="Times New Roman" w:hAnsi="Times New Roman" w:hint="eastAsia"/>
                <w:sz w:val="18"/>
                <w:szCs w:val="18"/>
              </w:rPr>
              <w:t>。</w:t>
            </w:r>
          </w:p>
          <w:p w:rsidR="008C3473" w:rsidRDefault="00105F26">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：能够流畅朗诵弥尔顿史诗节选和两首十四行诗，</w:t>
            </w:r>
            <w:proofErr w:type="gramStart"/>
            <w:r>
              <w:rPr>
                <w:rFonts w:ascii="Times New Roman" w:hAnsi="Times New Roman" w:hint="eastAsia"/>
                <w:sz w:val="18"/>
                <w:szCs w:val="18"/>
              </w:rPr>
              <w:t>恰当理解</w:t>
            </w:r>
            <w:proofErr w:type="gramEnd"/>
            <w:r>
              <w:rPr>
                <w:rFonts w:ascii="Times New Roman" w:hAnsi="Times New Roman" w:hint="eastAsia"/>
                <w:sz w:val="18"/>
                <w:szCs w:val="18"/>
              </w:rPr>
              <w:t>其含义。</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认识弥尔顿史诗中所包含的各种宗教、政治元素等，</w:t>
            </w:r>
            <w:r>
              <w:rPr>
                <w:rFonts w:asciiTheme="minorEastAsia" w:hAnsiTheme="minorEastAsia" w:hint="eastAsia"/>
                <w:sz w:val="18"/>
                <w:szCs w:val="18"/>
              </w:rPr>
              <w:t>学会批判性地看待西方文化，走出被动接受的迷雾</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微软雅黑" w:hAnsi="Times New Roman" w:cs="Times New Roman"/>
                <w:color w:val="000000"/>
                <w:sz w:val="18"/>
                <w:szCs w:val="18"/>
              </w:rPr>
            </w:pP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lastRenderedPageBreak/>
              <w:t>七</w:t>
            </w:r>
          </w:p>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sz w:val="18"/>
                <w:szCs w:val="18"/>
              </w:rPr>
            </w:pPr>
            <w:r>
              <w:rPr>
                <w:rFonts w:ascii="Times New Roman" w:hAnsi="Times New Roman" w:hint="eastAsia"/>
                <w:sz w:val="18"/>
                <w:szCs w:val="18"/>
              </w:rPr>
              <w:lastRenderedPageBreak/>
              <w:t xml:space="preserve">John </w:t>
            </w:r>
            <w:r>
              <w:rPr>
                <w:rFonts w:ascii="Times New Roman" w:hAnsi="Times New Roman" w:hint="eastAsia"/>
                <w:sz w:val="18"/>
                <w:szCs w:val="18"/>
              </w:rPr>
              <w:lastRenderedPageBreak/>
              <w:t>Bunyan</w:t>
            </w:r>
            <w:r>
              <w:rPr>
                <w:rFonts w:ascii="Times New Roman" w:hAnsi="Times New Roman"/>
                <w:sz w:val="18"/>
                <w:szCs w:val="18"/>
              </w:rPr>
              <w:t>:</w:t>
            </w:r>
          </w:p>
          <w:p w:rsidR="008C3473" w:rsidRDefault="00105F26">
            <w:pPr>
              <w:rPr>
                <w:rFonts w:ascii="Times New Roman" w:eastAsia="微软雅黑" w:hAnsi="Times New Roman" w:cs="Times New Roman"/>
                <w:color w:val="000000"/>
                <w:sz w:val="18"/>
                <w:szCs w:val="18"/>
              </w:rPr>
            </w:pPr>
            <w:r>
              <w:rPr>
                <w:rFonts w:ascii="Times New Roman" w:hAnsi="Times New Roman" w:hint="eastAsia"/>
                <w:i/>
                <w:iCs/>
                <w:sz w:val="18"/>
                <w:szCs w:val="18"/>
              </w:rPr>
              <w:t>The Pilgrim</w:t>
            </w:r>
            <w:r>
              <w:rPr>
                <w:rFonts w:ascii="Times New Roman" w:hAnsi="Times New Roman"/>
                <w:i/>
                <w:iCs/>
                <w:sz w:val="18"/>
                <w:szCs w:val="18"/>
              </w:rPr>
              <w:t>’</w:t>
            </w:r>
            <w:r>
              <w:rPr>
                <w:rFonts w:ascii="Times New Roman" w:hAnsi="Times New Roman" w:hint="eastAsia"/>
                <w:i/>
                <w:iCs/>
                <w:sz w:val="18"/>
                <w:szCs w:val="18"/>
              </w:rPr>
              <w:t>s Progress</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：探讨作品中</w:t>
            </w:r>
            <w:r>
              <w:rPr>
                <w:rFonts w:ascii="Times New Roman" w:hAnsi="Times New Roman" w:hint="eastAsia"/>
                <w:sz w:val="18"/>
                <w:szCs w:val="18"/>
              </w:rPr>
              <w:t>C</w:t>
            </w:r>
            <w:r>
              <w:rPr>
                <w:rFonts w:ascii="Times New Roman" w:hAnsi="Times New Roman"/>
                <w:sz w:val="18"/>
                <w:szCs w:val="18"/>
              </w:rPr>
              <w:t>hrist</w:t>
            </w:r>
            <w:r>
              <w:rPr>
                <w:rFonts w:ascii="Times New Roman" w:hAnsi="Times New Roman" w:hint="eastAsia"/>
                <w:sz w:val="18"/>
                <w:szCs w:val="18"/>
              </w:rPr>
              <w:t>人物形象</w:t>
            </w:r>
            <w:r>
              <w:rPr>
                <w:rFonts w:ascii="Times New Roman" w:hAnsi="Times New Roman" w:hint="eastAsia"/>
                <w:sz w:val="18"/>
                <w:szCs w:val="18"/>
              </w:rPr>
              <w:lastRenderedPageBreak/>
              <w:t>的艺术特征、宗教含义及呈现的价值观，分析作品的语言风格；预习</w:t>
            </w:r>
            <w:r>
              <w:rPr>
                <w:rFonts w:ascii="Times New Roman" w:hAnsi="Times New Roman" w:hint="eastAsia"/>
                <w:i/>
                <w:iCs/>
                <w:sz w:val="18"/>
                <w:szCs w:val="18"/>
              </w:rPr>
              <w:t>Robinson Crusoe</w:t>
            </w:r>
            <w:r>
              <w:rPr>
                <w:rFonts w:ascii="Times New Roman" w:hAnsi="Times New Roman" w:hint="eastAsia"/>
                <w:sz w:val="18"/>
                <w:szCs w:val="18"/>
              </w:rPr>
              <w:t>。</w:t>
            </w:r>
          </w:p>
          <w:p w:rsidR="008C3473" w:rsidRDefault="00105F26">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：能够理解作品中主人公行为的宗教和文化原因，尝试探讨其中的人伦关系。</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lastRenderedPageBreak/>
              <w:t>认清这部长期畅</w:t>
            </w:r>
            <w:r>
              <w:rPr>
                <w:rFonts w:asciiTheme="minorEastAsia" w:hAnsiTheme="minorEastAsia" w:cs="Times New Roman" w:hint="eastAsia"/>
                <w:color w:val="000000"/>
                <w:sz w:val="18"/>
                <w:szCs w:val="18"/>
              </w:rPr>
              <w:lastRenderedPageBreak/>
              <w:t>销全球的作品的传教本质及基督教信仰中所蕴含的人伦关系，增强对本民族文化的认同</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微软雅黑" w:hAnsi="Times New Roman" w:cs="Times New Roman"/>
                <w:color w:val="000000"/>
                <w:sz w:val="18"/>
                <w:szCs w:val="18"/>
              </w:rPr>
            </w:pP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八</w:t>
            </w:r>
          </w:p>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sz w:val="18"/>
                <w:szCs w:val="18"/>
              </w:rPr>
            </w:pPr>
            <w:r>
              <w:rPr>
                <w:rFonts w:ascii="Times New Roman" w:hAnsi="Times New Roman" w:hint="eastAsia"/>
                <w:sz w:val="18"/>
                <w:szCs w:val="18"/>
              </w:rPr>
              <w:t>Daniel Defoe</w:t>
            </w:r>
            <w:r>
              <w:rPr>
                <w:rFonts w:ascii="Times New Roman" w:hAnsi="Times New Roman" w:hint="eastAsia"/>
                <w:sz w:val="18"/>
                <w:szCs w:val="18"/>
              </w:rPr>
              <w:t>：</w:t>
            </w:r>
          </w:p>
          <w:p w:rsidR="008C3473" w:rsidRDefault="00105F26">
            <w:pPr>
              <w:rPr>
                <w:rFonts w:ascii="Times New Roman" w:eastAsia="微软雅黑" w:hAnsi="Times New Roman" w:cs="Times New Roman"/>
                <w:color w:val="000000"/>
                <w:sz w:val="18"/>
                <w:szCs w:val="18"/>
              </w:rPr>
            </w:pPr>
            <w:r>
              <w:rPr>
                <w:rFonts w:ascii="Times New Roman" w:hAnsi="Times New Roman" w:hint="eastAsia"/>
                <w:i/>
                <w:iCs/>
                <w:sz w:val="18"/>
                <w:szCs w:val="18"/>
              </w:rPr>
              <w:t>Robinson Crusoe</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宋体" w:hAnsi="Times New Roman" w:cs="Times New Roman" w:hint="eastAsia"/>
                <w:color w:val="000000"/>
                <w:sz w:val="18"/>
                <w:szCs w:val="18"/>
              </w:rPr>
              <w:t>讲解</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hAnsi="Times New Roman"/>
                <w:sz w:val="18"/>
                <w:szCs w:val="18"/>
              </w:rPr>
            </w:pPr>
            <w:r>
              <w:rPr>
                <w:rFonts w:ascii="Times New Roman" w:hAnsi="Times New Roman" w:hint="eastAsia"/>
                <w:b/>
                <w:bCs/>
                <w:sz w:val="18"/>
                <w:szCs w:val="18"/>
              </w:rPr>
              <w:t>作业</w:t>
            </w:r>
            <w:r>
              <w:rPr>
                <w:rFonts w:ascii="Times New Roman" w:hAnsi="Times New Roman" w:hint="eastAsia"/>
                <w:sz w:val="18"/>
                <w:szCs w:val="18"/>
              </w:rPr>
              <w:t>：结合英帝国的殖民扩张，探讨主人公</w:t>
            </w:r>
            <w:r>
              <w:rPr>
                <w:rFonts w:ascii="Times New Roman" w:hAnsi="Times New Roman" w:hint="eastAsia"/>
                <w:sz w:val="18"/>
                <w:szCs w:val="18"/>
              </w:rPr>
              <w:t>Robinso</w:t>
            </w:r>
            <w:r>
              <w:rPr>
                <w:rFonts w:ascii="Times New Roman" w:hAnsi="Times New Roman"/>
                <w:sz w:val="18"/>
                <w:szCs w:val="18"/>
              </w:rPr>
              <w:t>n Crusoe</w:t>
            </w:r>
            <w:r>
              <w:rPr>
                <w:rFonts w:ascii="Times New Roman" w:hAnsi="Times New Roman" w:hint="eastAsia"/>
                <w:sz w:val="18"/>
                <w:szCs w:val="18"/>
              </w:rPr>
              <w:t>的时代特征、与他者的关系，分析他对不同文化的态度；复习课程，为期末</w:t>
            </w:r>
            <w:proofErr w:type="gramStart"/>
            <w:r>
              <w:rPr>
                <w:rFonts w:ascii="Times New Roman" w:hAnsi="Times New Roman" w:hint="eastAsia"/>
                <w:sz w:val="18"/>
                <w:szCs w:val="18"/>
              </w:rPr>
              <w:t>考试做</w:t>
            </w:r>
            <w:proofErr w:type="gramEnd"/>
            <w:r>
              <w:rPr>
                <w:rFonts w:ascii="Times New Roman" w:hAnsi="Times New Roman" w:hint="eastAsia"/>
                <w:sz w:val="18"/>
                <w:szCs w:val="18"/>
              </w:rPr>
              <w:t>准备。</w:t>
            </w:r>
          </w:p>
          <w:p w:rsidR="008C3473" w:rsidRDefault="00105F26">
            <w:pPr>
              <w:rPr>
                <w:rFonts w:ascii="Times New Roman" w:eastAsia="微软雅黑" w:hAnsi="Times New Roman" w:cs="Times New Roman"/>
                <w:color w:val="000000"/>
                <w:sz w:val="18"/>
                <w:szCs w:val="18"/>
              </w:rPr>
            </w:pPr>
            <w:r>
              <w:rPr>
                <w:rFonts w:ascii="Times New Roman" w:hAnsi="Times New Roman" w:hint="eastAsia"/>
                <w:b/>
                <w:bCs/>
                <w:sz w:val="18"/>
                <w:szCs w:val="18"/>
              </w:rPr>
              <w:t>要求</w:t>
            </w:r>
            <w:r>
              <w:rPr>
                <w:rFonts w:ascii="Times New Roman" w:hAnsi="Times New Roman" w:hint="eastAsia"/>
                <w:sz w:val="18"/>
                <w:szCs w:val="18"/>
              </w:rPr>
              <w:t>：能够批判性地思考作品所传递的思想意识和文学作品的多重功能。</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辨别蕴含在这部同样畅销全球的作品中的新教信仰，它所传递的西方中心主义意识，提升爱国情怀。</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微软雅黑" w:hAnsi="Times New Roman" w:cs="Times New Roman"/>
                <w:color w:val="000000"/>
                <w:sz w:val="18"/>
                <w:szCs w:val="18"/>
              </w:rPr>
            </w:pP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hint="eastAsia"/>
                <w:color w:val="000000"/>
                <w:kern w:val="0"/>
                <w:sz w:val="18"/>
                <w:szCs w:val="18"/>
                <w:lang/>
              </w:rPr>
              <w:t>9</w:t>
            </w: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sz w:val="18"/>
                <w:szCs w:val="18"/>
              </w:rPr>
            </w:pPr>
            <w:r>
              <w:rPr>
                <w:rFonts w:ascii="Times New Roman" w:eastAsiaTheme="minorHAnsi" w:hAnsi="Times New Roman" w:cs="Times New Roman"/>
                <w:kern w:val="0"/>
                <w:sz w:val="20"/>
                <w:szCs w:val="20"/>
                <w:lang w:val="en-GB" w:eastAsia="en-US"/>
              </w:rPr>
              <w:t>18</w:t>
            </w:r>
            <w:r>
              <w:rPr>
                <w:rFonts w:ascii="Times New Roman" w:eastAsiaTheme="minorHAnsi" w:hAnsi="Times New Roman" w:cs="Times New Roman"/>
                <w:kern w:val="0"/>
                <w:sz w:val="20"/>
                <w:szCs w:val="20"/>
                <w:vertAlign w:val="superscript"/>
                <w:lang w:val="en-GB" w:eastAsia="en-US"/>
              </w:rPr>
              <w:t>th</w:t>
            </w:r>
            <w:r>
              <w:rPr>
                <w:rFonts w:ascii="Times New Roman" w:eastAsiaTheme="minorHAnsi" w:hAnsi="Times New Roman" w:cs="Times New Roman"/>
                <w:kern w:val="0"/>
                <w:sz w:val="20"/>
                <w:szCs w:val="20"/>
                <w:lang w:val="en-GB" w:eastAsia="en-US"/>
              </w:rPr>
              <w:t xml:space="preserve"> century Prose. General Features. Examples: fragments from Jonathan Swift, </w:t>
            </w:r>
            <w:r>
              <w:rPr>
                <w:rFonts w:ascii="Times New Roman" w:eastAsiaTheme="minorHAnsi" w:hAnsi="Times New Roman" w:cs="Times New Roman"/>
                <w:i/>
                <w:iCs/>
                <w:kern w:val="0"/>
                <w:sz w:val="20"/>
                <w:szCs w:val="20"/>
                <w:lang w:val="en-GB" w:eastAsia="en-US"/>
              </w:rPr>
              <w:t>Gulliver’s Travels</w:t>
            </w:r>
            <w:r>
              <w:rPr>
                <w:rFonts w:ascii="Times New Roman" w:eastAsiaTheme="minorHAnsi" w:hAnsi="Times New Roman" w:cs="Times New Roman"/>
                <w:kern w:val="0"/>
                <w:sz w:val="20"/>
                <w:szCs w:val="20"/>
                <w:lang w:val="en-GB" w:eastAsia="en-US"/>
              </w:rPr>
              <w:t xml:space="preserve">; Laurence Sterne, </w:t>
            </w:r>
            <w:proofErr w:type="spellStart"/>
            <w:r>
              <w:rPr>
                <w:rFonts w:ascii="Times New Roman" w:eastAsiaTheme="minorHAnsi" w:hAnsi="Times New Roman" w:cs="Times New Roman"/>
                <w:i/>
                <w:iCs/>
                <w:kern w:val="0"/>
                <w:sz w:val="20"/>
                <w:szCs w:val="20"/>
                <w:lang w:val="en-GB" w:eastAsia="en-US"/>
              </w:rPr>
              <w:t>Tristram</w:t>
            </w:r>
            <w:proofErr w:type="spellEnd"/>
            <w:r>
              <w:rPr>
                <w:rFonts w:ascii="Times New Roman" w:eastAsiaTheme="minorHAnsi" w:hAnsi="Times New Roman" w:cs="Times New Roman"/>
                <w:i/>
                <w:iCs/>
                <w:kern w:val="0"/>
                <w:sz w:val="20"/>
                <w:szCs w:val="20"/>
                <w:lang w:val="en-GB" w:eastAsia="en-US"/>
              </w:rPr>
              <w:t xml:space="preserve"> </w:t>
            </w:r>
            <w:proofErr w:type="spellStart"/>
            <w:r>
              <w:rPr>
                <w:rFonts w:ascii="Times New Roman" w:eastAsiaTheme="minorHAnsi" w:hAnsi="Times New Roman" w:cs="Times New Roman"/>
                <w:i/>
                <w:iCs/>
                <w:kern w:val="0"/>
                <w:sz w:val="20"/>
                <w:szCs w:val="20"/>
                <w:lang w:val="en-GB" w:eastAsia="en-US"/>
              </w:rPr>
              <w:t>Shandy</w:t>
            </w:r>
            <w:proofErr w:type="spellEnd"/>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宋体"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hAnsi="Times New Roman"/>
                <w:b/>
                <w:bCs/>
                <w:sz w:val="18"/>
                <w:szCs w:val="18"/>
              </w:rPr>
            </w:pPr>
            <w:r>
              <w:rPr>
                <w:rFonts w:ascii="Times New Roman" w:eastAsia="微软雅黑" w:hAnsi="Times New Roman" w:cs="Times New Roman"/>
                <w:color w:val="000000"/>
                <w:sz w:val="18"/>
                <w:szCs w:val="18"/>
              </w:rPr>
              <w:t xml:space="preserve">To read extracts </w:t>
            </w:r>
            <w:r>
              <w:rPr>
                <w:rFonts w:ascii="Times New Roman" w:eastAsia="微软雅黑" w:hAnsi="Times New Roman" w:cs="Times New Roman"/>
                <w:color w:val="000000"/>
                <w:sz w:val="18"/>
                <w:szCs w:val="18"/>
              </w:rPr>
              <w:t>before class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引导学生树立正确价值观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1, 2, 3,5</w:t>
            </w: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Theme="minorHAnsi" w:hAnsi="Times New Roman" w:cs="Times New Roman"/>
                <w:kern w:val="0"/>
                <w:sz w:val="20"/>
                <w:szCs w:val="20"/>
                <w:lang w:val="en-GB" w:eastAsia="en-US"/>
              </w:rPr>
            </w:pPr>
            <w:r>
              <w:rPr>
                <w:rFonts w:ascii="Times New Roman" w:hAnsi="Times New Roman" w:cs="Times New Roman"/>
                <w:kern w:val="0"/>
                <w:sz w:val="20"/>
                <w:szCs w:val="20"/>
                <w:lang w:val="en-GB"/>
              </w:rPr>
              <w:t xml:space="preserve">Romanticism. General Features. Poetry (William Blake, </w:t>
            </w:r>
            <w:r>
              <w:rPr>
                <w:rFonts w:ascii="Times New Roman" w:hAnsi="Times New Roman" w:cs="Times New Roman"/>
                <w:kern w:val="0"/>
                <w:sz w:val="20"/>
                <w:szCs w:val="20"/>
              </w:rPr>
              <w:t xml:space="preserve">Samuel Taylor Coleridge, William Wordsworth, Percy </w:t>
            </w:r>
            <w:proofErr w:type="spellStart"/>
            <w:r>
              <w:rPr>
                <w:rFonts w:ascii="Times New Roman" w:hAnsi="Times New Roman" w:cs="Times New Roman"/>
                <w:kern w:val="0"/>
                <w:sz w:val="20"/>
                <w:szCs w:val="20"/>
              </w:rPr>
              <w:t>Bysshe</w:t>
            </w:r>
            <w:proofErr w:type="spellEnd"/>
            <w:r>
              <w:rPr>
                <w:rFonts w:ascii="Times New Roman" w:hAnsi="Times New Roman" w:cs="Times New Roman"/>
                <w:kern w:val="0"/>
                <w:sz w:val="20"/>
                <w:szCs w:val="20"/>
              </w:rPr>
              <w:t xml:space="preserve"> Shelley, John Keats, </w:t>
            </w:r>
            <w:r>
              <w:rPr>
                <w:rFonts w:ascii="Times New Roman" w:hAnsi="Times New Roman" w:cs="Times New Roman"/>
                <w:kern w:val="0"/>
                <w:sz w:val="20"/>
                <w:szCs w:val="20"/>
              </w:rPr>
              <w:lastRenderedPageBreak/>
              <w:t>Lord Byron) with 2-3 examples of poems</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To read extracts </w:t>
            </w:r>
            <w:r>
              <w:rPr>
                <w:rFonts w:ascii="Times New Roman" w:eastAsia="微软雅黑" w:hAnsi="Times New Roman" w:cs="Times New Roman"/>
                <w:color w:val="000000"/>
                <w:sz w:val="18"/>
                <w:szCs w:val="18"/>
              </w:rPr>
              <w:t>before class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引导学生树立正确价值观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1, 2, 3,5</w:t>
            </w: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General features of Victorianism. The Victorian Novel, Victorian poetry: characteristics and representatives. William Thackeray, Charles Dickens, George Eliot, the Bronte sisters, Thomas Hardy, Alfred Tennyson, </w:t>
            </w:r>
            <w:r>
              <w:rPr>
                <w:rFonts w:ascii="Times New Roman" w:hAnsi="Times New Roman" w:cs="Times New Roman"/>
                <w:kern w:val="0"/>
                <w:sz w:val="20"/>
                <w:szCs w:val="20"/>
                <w:lang w:val="en-GB"/>
              </w:rPr>
              <w:t>Robert Browning with 1 example of poetry</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extract before class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引导学生树立正确价值观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Examples of prose: selected fragments from: Charles Dickens, </w:t>
            </w:r>
            <w:r>
              <w:rPr>
                <w:rFonts w:ascii="Times New Roman" w:hAnsi="Times New Roman" w:cs="Times New Roman"/>
                <w:i/>
                <w:iCs/>
                <w:kern w:val="0"/>
                <w:sz w:val="20"/>
                <w:szCs w:val="20"/>
                <w:lang w:val="en-GB"/>
              </w:rPr>
              <w:t xml:space="preserve">Great Expectations; </w:t>
            </w:r>
            <w:r>
              <w:rPr>
                <w:rFonts w:ascii="Times New Roman" w:hAnsi="Times New Roman" w:cs="Times New Roman"/>
                <w:kern w:val="0"/>
                <w:sz w:val="20"/>
                <w:szCs w:val="20"/>
                <w:lang w:val="en-GB"/>
              </w:rPr>
              <w:t xml:space="preserve">Lewis </w:t>
            </w:r>
            <w:r>
              <w:rPr>
                <w:rFonts w:ascii="Times New Roman" w:hAnsi="Times New Roman" w:cs="Times New Roman"/>
                <w:kern w:val="0"/>
                <w:sz w:val="20"/>
                <w:szCs w:val="20"/>
                <w:lang w:val="en-GB"/>
              </w:rPr>
              <w:lastRenderedPageBreak/>
              <w:t>Carroll,</w:t>
            </w:r>
            <w:r>
              <w:rPr>
                <w:rFonts w:ascii="Times New Roman" w:hAnsi="Times New Roman" w:cs="Times New Roman"/>
                <w:i/>
                <w:iCs/>
                <w:kern w:val="0"/>
                <w:sz w:val="20"/>
                <w:szCs w:val="20"/>
                <w:lang w:val="en-GB"/>
              </w:rPr>
              <w:t xml:space="preserve"> Through the Looking Glass; </w:t>
            </w:r>
            <w:r>
              <w:rPr>
                <w:rFonts w:ascii="Times New Roman" w:hAnsi="Times New Roman" w:cs="Times New Roman"/>
                <w:kern w:val="0"/>
                <w:sz w:val="20"/>
                <w:szCs w:val="20"/>
                <w:lang w:val="en-GB"/>
              </w:rPr>
              <w:t xml:space="preserve">Emily </w:t>
            </w:r>
            <w:r>
              <w:rPr>
                <w:rFonts w:ascii="Times New Roman" w:hAnsi="Times New Roman" w:cs="Times New Roman"/>
                <w:kern w:val="0"/>
                <w:sz w:val="20"/>
                <w:szCs w:val="20"/>
                <w:lang w:val="en-GB"/>
              </w:rPr>
              <w:t>Bronte,</w:t>
            </w:r>
            <w:r>
              <w:rPr>
                <w:rFonts w:ascii="Times New Roman" w:hAnsi="Times New Roman" w:cs="Times New Roman"/>
                <w:i/>
                <w:iCs/>
                <w:kern w:val="0"/>
                <w:sz w:val="20"/>
                <w:szCs w:val="20"/>
                <w:lang w:val="en-GB"/>
              </w:rPr>
              <w:t xml:space="preserve"> Wuthering Heights; </w:t>
            </w:r>
            <w:r>
              <w:rPr>
                <w:rFonts w:ascii="Times New Roman" w:hAnsi="Times New Roman" w:cs="Times New Roman"/>
                <w:kern w:val="0"/>
                <w:sz w:val="20"/>
                <w:szCs w:val="20"/>
                <w:lang w:val="en-GB"/>
              </w:rPr>
              <w:t>Thomas Hardy,</w:t>
            </w:r>
            <w:r>
              <w:rPr>
                <w:rFonts w:ascii="Times New Roman" w:hAnsi="Times New Roman" w:cs="Times New Roman"/>
                <w:i/>
                <w:iCs/>
                <w:kern w:val="0"/>
                <w:sz w:val="20"/>
                <w:szCs w:val="20"/>
                <w:lang w:val="en-GB"/>
              </w:rPr>
              <w:t xml:space="preserve"> Tess of the D’Urbervilles</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6</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extracts before class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heme="minorEastAsia" w:hAnsiTheme="minorEastAsia" w:cs="Times New Roman"/>
                <w:color w:val="000000"/>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color w:val="000000"/>
                <w:kern w:val="0"/>
                <w:sz w:val="18"/>
                <w:szCs w:val="18"/>
                <w:lang/>
              </w:rPr>
              <w:t>13</w:t>
            </w: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Oscar Wilde’s Aestheticism. </w:t>
            </w:r>
            <w:r>
              <w:rPr>
                <w:rFonts w:ascii="Times New Roman" w:hAnsi="Times New Roman" w:cs="Times New Roman"/>
                <w:i/>
                <w:iCs/>
                <w:kern w:val="0"/>
                <w:sz w:val="20"/>
                <w:szCs w:val="20"/>
                <w:lang w:val="en-GB"/>
              </w:rPr>
              <w:t>The Portrait of Dorian Gray</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extract before class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引导学生树立正确价值观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4</w:t>
            </w: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cs="Times New Roman"/>
                <w:kern w:val="0"/>
                <w:sz w:val="20"/>
                <w:szCs w:val="20"/>
                <w:lang w:val="en-GB"/>
              </w:rPr>
            </w:pPr>
            <w:r>
              <w:rPr>
                <w:rFonts w:ascii="Times New Roman" w:hAnsi="Times New Roman" w:cs="Times New Roman"/>
                <w:kern w:val="0"/>
                <w:sz w:val="20"/>
                <w:szCs w:val="20"/>
                <w:lang w:val="en-GB"/>
              </w:rPr>
              <w:t xml:space="preserve">Precursors of modernism: Henry James (general presentation), Joseph Conrad, </w:t>
            </w:r>
            <w:r>
              <w:rPr>
                <w:rFonts w:ascii="Times New Roman" w:hAnsi="Times New Roman" w:cs="Times New Roman"/>
                <w:i/>
                <w:iCs/>
                <w:kern w:val="0"/>
                <w:sz w:val="20"/>
                <w:szCs w:val="20"/>
                <w:lang w:val="en-GB"/>
              </w:rPr>
              <w:t>Heart of Darkness</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Lecture and seminar</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left"/>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To read extract before class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引导学生树立正确价值观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2, 3, 4, 5</w:t>
            </w:r>
          </w:p>
        </w:tc>
      </w:tr>
      <w:tr w:rsidR="008C347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29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5</w:t>
            </w: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color w:val="000000"/>
                <w:kern w:val="0"/>
                <w:sz w:val="18"/>
                <w:szCs w:val="18"/>
                <w:lang/>
              </w:rPr>
              <w:t>16</w:t>
            </w:r>
            <w:r>
              <w:rPr>
                <w:rFonts w:ascii="Times New Roman" w:eastAsia="微软雅黑" w:hAnsi="Times New Roman" w:cs="Times New Roman" w:hint="eastAsia"/>
                <w:color w:val="000000"/>
                <w:kern w:val="0"/>
                <w:sz w:val="18"/>
                <w:szCs w:val="18"/>
                <w:lang/>
              </w:rPr>
              <w:t>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jc w:val="center"/>
              <w:rPr>
                <w:rFonts w:ascii="Times New Roman" w:hAnsi="Times New Roman" w:cs="Times New Roman"/>
                <w:kern w:val="0"/>
                <w:sz w:val="20"/>
                <w:szCs w:val="20"/>
                <w:lang w:val="en-GB"/>
              </w:rPr>
            </w:pPr>
            <w:r>
              <w:rPr>
                <w:rFonts w:ascii="Times New Roman" w:hAnsi="Times New Roman" w:cs="Times New Roman"/>
                <w:kern w:val="0"/>
                <w:sz w:val="20"/>
                <w:szCs w:val="20"/>
                <w:lang w:val="en-GB"/>
              </w:rPr>
              <w:t>R</w:t>
            </w:r>
            <w:r>
              <w:rPr>
                <w:rFonts w:ascii="Times New Roman" w:hAnsi="Times New Roman" w:cs="Times New Roman" w:hint="eastAsia"/>
                <w:kern w:val="0"/>
                <w:sz w:val="20"/>
                <w:szCs w:val="20"/>
                <w:lang w:val="en-GB"/>
              </w:rPr>
              <w:t>esearch</w:t>
            </w:r>
            <w:r>
              <w:rPr>
                <w:rFonts w:ascii="Times New Roman" w:hAnsi="Times New Roman" w:cs="Times New Roman"/>
                <w:kern w:val="0"/>
                <w:sz w:val="20"/>
                <w:szCs w:val="20"/>
                <w:lang w:val="en-GB"/>
              </w:rPr>
              <w:t xml:space="preserve"> </w:t>
            </w:r>
            <w:r>
              <w:rPr>
                <w:rFonts w:ascii="Times New Roman" w:hAnsi="Times New Roman" w:cs="Times New Roman" w:hint="eastAsia"/>
                <w:kern w:val="0"/>
                <w:sz w:val="20"/>
                <w:szCs w:val="20"/>
                <w:lang w:val="en-GB"/>
              </w:rPr>
              <w:t>project</w:t>
            </w:r>
          </w:p>
        </w:tc>
        <w:tc>
          <w:tcPr>
            <w:tcW w:w="4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jc w:val="center"/>
              <w:rPr>
                <w:rFonts w:ascii="Times New Roman" w:eastAsia="微软雅黑" w:hAnsi="Times New Roman" w:cs="Times New Roman"/>
                <w:color w:val="000000"/>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jc w:val="center"/>
              <w:rPr>
                <w:rFonts w:ascii="Times New Roman" w:eastAsia="微软雅黑" w:hAnsi="Times New Roman" w:cs="Times New Roman"/>
                <w:color w:val="000000"/>
                <w:sz w:val="18"/>
                <w:szCs w:val="18"/>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jc w:val="left"/>
              <w:rPr>
                <w:rFonts w:ascii="Times New Roman" w:eastAsia="微软雅黑" w:hAnsi="Times New Roman" w:cs="Times New Roman"/>
                <w:color w:val="000000"/>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heme="minorEastAsia" w:hAnsiTheme="minorEastAsia" w:cs="Times New Roman"/>
                <w:color w:val="000000"/>
                <w:sz w:val="18"/>
                <w:szCs w:val="18"/>
              </w:rPr>
            </w:pP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微软雅黑" w:hAnsi="Times New Roman" w:cs="Times New Roman"/>
                <w:color w:val="000000"/>
                <w:sz w:val="18"/>
                <w:szCs w:val="18"/>
              </w:rPr>
            </w:pPr>
          </w:p>
        </w:tc>
      </w:tr>
      <w:tr w:rsidR="008C3473">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8C3473">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8C3473" w:rsidRDefault="00105F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8C3473">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25</w:t>
            </w:r>
            <w:r>
              <w:rPr>
                <w:rFonts w:ascii="Times New Roman" w:eastAsia="微软雅黑" w:hAnsi="Times New Roman" w:cs="Times New Roman"/>
                <w:color w:val="000000"/>
                <w:kern w:val="0"/>
                <w:sz w:val="18"/>
                <w:szCs w:val="18"/>
                <w:lang/>
              </w:rPr>
              <w:t>分</w:t>
            </w:r>
          </w:p>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）课程项目</w:t>
            </w:r>
            <w:r>
              <w:rPr>
                <w:rFonts w:ascii="Times New Roman" w:eastAsia="微软雅黑" w:hAnsi="Times New Roman" w:cs="Times New Roman"/>
                <w:color w:val="000000"/>
                <w:kern w:val="0"/>
                <w:sz w:val="18"/>
                <w:szCs w:val="18"/>
                <w:lang/>
              </w:rPr>
              <w:t xml:space="preserve"> 25</w:t>
            </w:r>
            <w:r>
              <w:rPr>
                <w:rFonts w:ascii="Times New Roman" w:eastAsia="微软雅黑" w:hAnsi="Times New Roman" w:cs="Times New Roman"/>
                <w:color w:val="000000"/>
                <w:kern w:val="0"/>
                <w:sz w:val="18"/>
                <w:szCs w:val="18"/>
                <w:lang/>
              </w:rPr>
              <w:t>分</w:t>
            </w:r>
          </w:p>
          <w:p w:rsidR="008C3473" w:rsidRDefault="00105F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50</w:t>
            </w:r>
            <w:r>
              <w:rPr>
                <w:rFonts w:ascii="Times New Roman" w:eastAsia="微软雅黑" w:hAnsi="Times New Roman" w:cs="Times New Roman"/>
                <w:color w:val="000000"/>
                <w:kern w:val="0"/>
                <w:sz w:val="18"/>
                <w:szCs w:val="18"/>
                <w:lang/>
              </w:rPr>
              <w:t>分</w:t>
            </w:r>
          </w:p>
        </w:tc>
      </w:tr>
      <w:tr w:rsidR="008C3473">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C3473" w:rsidRDefault="00105F2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8C3473" w:rsidRDefault="00105F26">
            <w:pPr>
              <w:widowControl/>
              <w:jc w:val="left"/>
              <w:textAlignment w:val="center"/>
              <w:rPr>
                <w:rFonts w:ascii="Times New Roman" w:hAnsi="Times New Roman"/>
              </w:rPr>
            </w:pPr>
            <w:r>
              <w:rPr>
                <w:rFonts w:ascii="Times New Roman" w:hAnsi="Times New Roman" w:hint="eastAsia"/>
              </w:rPr>
              <w:t>吴伟仁</w:t>
            </w:r>
            <w:r>
              <w:rPr>
                <w:rFonts w:ascii="Times New Roman" w:hAnsi="Times New Roman" w:hint="eastAsia"/>
              </w:rPr>
              <w:t xml:space="preserve">. </w:t>
            </w:r>
            <w:r>
              <w:rPr>
                <w:rFonts w:ascii="Times New Roman" w:hAnsi="Times New Roman" w:hint="eastAsia"/>
              </w:rPr>
              <w:t>《英国文学史及选读》（</w:t>
            </w:r>
            <w:r>
              <w:rPr>
                <w:rFonts w:ascii="Times New Roman" w:hAnsi="Times New Roman" w:hint="eastAsia"/>
              </w:rPr>
              <w:t>I</w:t>
            </w:r>
            <w:r>
              <w:rPr>
                <w:rFonts w:ascii="Times New Roman" w:hAnsi="Times New Roman" w:hint="eastAsia"/>
              </w:rPr>
              <w:t>）</w:t>
            </w:r>
            <w:r>
              <w:rPr>
                <w:rFonts w:ascii="Times New Roman" w:hAnsi="Times New Roman" w:hint="eastAsia"/>
              </w:rPr>
              <w:t xml:space="preserve">. </w:t>
            </w:r>
            <w:r>
              <w:rPr>
                <w:rFonts w:ascii="Times New Roman" w:hAnsi="Times New Roman" w:hint="eastAsia"/>
              </w:rPr>
              <w:t>北京：外语教学与研究出版社，</w:t>
            </w:r>
            <w:r>
              <w:rPr>
                <w:rFonts w:ascii="Times New Roman" w:hAnsi="Times New Roman" w:hint="eastAsia"/>
              </w:rPr>
              <w:t>2014</w:t>
            </w:r>
            <w:r>
              <w:rPr>
                <w:rFonts w:ascii="Times New Roman" w:hAnsi="Times New Roman" w:hint="eastAsia"/>
              </w:rPr>
              <w:t>年，第一版，</w:t>
            </w:r>
            <w:r>
              <w:rPr>
                <w:rFonts w:ascii="Times New Roman" w:hAnsi="Times New Roman" w:hint="eastAsia"/>
              </w:rPr>
              <w:t>ISBN</w:t>
            </w:r>
            <w:r>
              <w:rPr>
                <w:rFonts w:ascii="Times New Roman" w:hAnsi="Times New Roman" w:hint="eastAsia"/>
              </w:rPr>
              <w:t>：</w:t>
            </w:r>
            <w:r>
              <w:rPr>
                <w:rFonts w:ascii="Times New Roman" w:hAnsi="Times New Roman" w:hint="eastAsia"/>
              </w:rPr>
              <w:t>987-7-5135-3170-2</w:t>
            </w:r>
            <w:r>
              <w:rPr>
                <w:rFonts w:ascii="Times New Roman" w:hAnsi="Times New Roman" w:hint="eastAsia"/>
              </w:rPr>
              <w:t>。</w:t>
            </w:r>
          </w:p>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The theoretical part of the course will consist in </w:t>
            </w:r>
            <w:proofErr w:type="spellStart"/>
            <w:r>
              <w:rPr>
                <w:rFonts w:ascii="Times New Roman" w:eastAsia="微软雅黑" w:hAnsi="Times New Roman" w:cs="Times New Roman"/>
                <w:color w:val="000000"/>
                <w:kern w:val="0"/>
                <w:sz w:val="18"/>
                <w:szCs w:val="18"/>
                <w:lang/>
              </w:rPr>
              <w:t>ppt</w:t>
            </w:r>
            <w:proofErr w:type="spellEnd"/>
            <w:r>
              <w:rPr>
                <w:rFonts w:ascii="Times New Roman" w:eastAsia="微软雅黑" w:hAnsi="Times New Roman" w:cs="Times New Roman"/>
                <w:color w:val="000000"/>
                <w:kern w:val="0"/>
                <w:sz w:val="18"/>
                <w:szCs w:val="18"/>
                <w:lang/>
              </w:rPr>
              <w:t xml:space="preserve">-s offered to the students by the teacher. </w:t>
            </w:r>
          </w:p>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Texts to be studied (mostly as selected extracts) will be compiled into a PDF Reader. </w:t>
            </w:r>
          </w:p>
          <w:p w:rsidR="008C3473" w:rsidRDefault="00105F26">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Other general bibliography on modernism will be offered by the teacher.</w:t>
            </w:r>
            <w:r>
              <w:rPr>
                <w:rFonts w:ascii="Times New Roman" w:eastAsia="微软雅黑" w:hAnsi="Times New Roman" w:cs="Times New Roman"/>
                <w:color w:val="000000"/>
                <w:kern w:val="0"/>
                <w:sz w:val="18"/>
                <w:szCs w:val="18"/>
                <w:lang/>
              </w:rPr>
              <w:t xml:space="preserve"> </w:t>
            </w:r>
          </w:p>
          <w:p w:rsidR="008C3473" w:rsidRDefault="00105F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For the books to be studied, any edition of the respective text can be used.</w:t>
            </w:r>
          </w:p>
        </w:tc>
      </w:tr>
      <w:tr w:rsidR="008C3473">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宋体" w:hAnsi="Times New Roman" w:cs="Times New Roman"/>
                <w:color w:val="000000"/>
                <w:sz w:val="18"/>
                <w:szCs w:val="18"/>
              </w:rPr>
            </w:pPr>
          </w:p>
        </w:tc>
      </w:tr>
      <w:tr w:rsidR="008C3473">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105F2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C3473" w:rsidRDefault="008C3473">
            <w:pPr>
              <w:rPr>
                <w:rFonts w:ascii="Times New Roman" w:eastAsia="宋体" w:hAnsi="Times New Roman" w:cs="Times New Roman"/>
                <w:color w:val="000000"/>
                <w:sz w:val="18"/>
                <w:szCs w:val="18"/>
              </w:rPr>
            </w:pPr>
          </w:p>
        </w:tc>
      </w:tr>
      <w:tr w:rsidR="008C3473">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8C3473" w:rsidRDefault="00105F26">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8C3473" w:rsidRDefault="00105F26">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8C3473" w:rsidRDefault="00105F26">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8C3473" w:rsidRDefault="008C3473">
      <w:pPr>
        <w:rPr>
          <w:rFonts w:ascii="Times New Roman" w:hAnsi="Times New Roman" w:cs="Times New Roman"/>
        </w:rPr>
      </w:pPr>
    </w:p>
    <w:sectPr w:rsidR="008C3473" w:rsidSect="008C34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F26" w:rsidRDefault="00105F26" w:rsidP="007D5A03">
      <w:r>
        <w:separator/>
      </w:r>
    </w:p>
  </w:endnote>
  <w:endnote w:type="continuationSeparator" w:id="0">
    <w:p w:rsidR="00105F26" w:rsidRDefault="00105F26" w:rsidP="007D5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汉仪旗黑"/>
    <w:panose1 w:val="020B0503020204020204"/>
    <w:charset w:val="86"/>
    <w:family w:val="swiss"/>
    <w:pitch w:val="variable"/>
    <w:sig w:usb0="80000287" w:usb1="280F3C52" w:usb2="00000016" w:usb3="00000000" w:csb0="0004001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F26" w:rsidRDefault="00105F26" w:rsidP="007D5A03">
      <w:r>
        <w:separator/>
      </w:r>
    </w:p>
  </w:footnote>
  <w:footnote w:type="continuationSeparator" w:id="0">
    <w:p w:rsidR="00105F26" w:rsidRDefault="00105F26" w:rsidP="007D5A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27465"/>
    <w:rsid w:val="00030327"/>
    <w:rsid w:val="00104B56"/>
    <w:rsid w:val="00105F26"/>
    <w:rsid w:val="00152AC1"/>
    <w:rsid w:val="001E526B"/>
    <w:rsid w:val="001F3EA5"/>
    <w:rsid w:val="003635B0"/>
    <w:rsid w:val="0043418E"/>
    <w:rsid w:val="0045048B"/>
    <w:rsid w:val="004544DA"/>
    <w:rsid w:val="004862DE"/>
    <w:rsid w:val="004A1505"/>
    <w:rsid w:val="005340F8"/>
    <w:rsid w:val="00555302"/>
    <w:rsid w:val="005E16D0"/>
    <w:rsid w:val="007703B8"/>
    <w:rsid w:val="007805A5"/>
    <w:rsid w:val="007C234D"/>
    <w:rsid w:val="007D5A03"/>
    <w:rsid w:val="008C3473"/>
    <w:rsid w:val="008E3ABE"/>
    <w:rsid w:val="009279C8"/>
    <w:rsid w:val="00936E37"/>
    <w:rsid w:val="00A75E53"/>
    <w:rsid w:val="00A971AE"/>
    <w:rsid w:val="00B570FE"/>
    <w:rsid w:val="00CD456F"/>
    <w:rsid w:val="00D12185"/>
    <w:rsid w:val="00D20824"/>
    <w:rsid w:val="00D910BA"/>
    <w:rsid w:val="00DB7639"/>
    <w:rsid w:val="00DE4AF7"/>
    <w:rsid w:val="00E7182F"/>
    <w:rsid w:val="00EB7EF6"/>
    <w:rsid w:val="00EC525D"/>
    <w:rsid w:val="00FD054C"/>
    <w:rsid w:val="20FA40FF"/>
    <w:rsid w:val="25724ACC"/>
    <w:rsid w:val="358D3E88"/>
    <w:rsid w:val="47F79204"/>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347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C3473"/>
    <w:pPr>
      <w:tabs>
        <w:tab w:val="center" w:pos="4153"/>
        <w:tab w:val="right" w:pos="8306"/>
      </w:tabs>
      <w:snapToGrid w:val="0"/>
      <w:jc w:val="left"/>
    </w:pPr>
    <w:rPr>
      <w:sz w:val="18"/>
      <w:szCs w:val="18"/>
    </w:rPr>
  </w:style>
  <w:style w:type="paragraph" w:styleId="a4">
    <w:name w:val="header"/>
    <w:basedOn w:val="a"/>
    <w:link w:val="Char0"/>
    <w:qFormat/>
    <w:rsid w:val="008C3473"/>
    <w:pPr>
      <w:pBdr>
        <w:bottom w:val="single" w:sz="6" w:space="1" w:color="auto"/>
      </w:pBdr>
      <w:tabs>
        <w:tab w:val="center" w:pos="4153"/>
        <w:tab w:val="right" w:pos="8306"/>
      </w:tabs>
      <w:snapToGrid w:val="0"/>
      <w:jc w:val="center"/>
    </w:pPr>
    <w:rPr>
      <w:sz w:val="18"/>
      <w:szCs w:val="18"/>
    </w:rPr>
  </w:style>
  <w:style w:type="character" w:customStyle="1" w:styleId="font71">
    <w:name w:val="font71"/>
    <w:basedOn w:val="a0"/>
    <w:qFormat/>
    <w:rsid w:val="008C3473"/>
    <w:rPr>
      <w:rFonts w:ascii="微软雅黑" w:eastAsia="微软雅黑" w:hAnsi="微软雅黑" w:cs="微软雅黑"/>
      <w:color w:val="000000"/>
      <w:sz w:val="28"/>
      <w:szCs w:val="28"/>
      <w:u w:val="none"/>
    </w:rPr>
  </w:style>
  <w:style w:type="character" w:customStyle="1" w:styleId="font91">
    <w:name w:val="font91"/>
    <w:basedOn w:val="a0"/>
    <w:qFormat/>
    <w:rsid w:val="008C3473"/>
    <w:rPr>
      <w:rFonts w:ascii="Times New Roman" w:hAnsi="Times New Roman" w:cs="Times New Roman" w:hint="default"/>
      <w:color w:val="000000"/>
      <w:sz w:val="28"/>
      <w:szCs w:val="28"/>
      <w:u w:val="none"/>
    </w:rPr>
  </w:style>
  <w:style w:type="character" w:customStyle="1" w:styleId="font21">
    <w:name w:val="font21"/>
    <w:basedOn w:val="a0"/>
    <w:qFormat/>
    <w:rsid w:val="008C3473"/>
    <w:rPr>
      <w:rFonts w:ascii="Times New Roman" w:hAnsi="Times New Roman" w:cs="Times New Roman" w:hint="default"/>
      <w:color w:val="000000"/>
      <w:sz w:val="18"/>
      <w:szCs w:val="18"/>
      <w:u w:val="none"/>
    </w:rPr>
  </w:style>
  <w:style w:type="character" w:customStyle="1" w:styleId="font31">
    <w:name w:val="font31"/>
    <w:basedOn w:val="a0"/>
    <w:qFormat/>
    <w:rsid w:val="008C3473"/>
    <w:rPr>
      <w:rFonts w:ascii="微软雅黑" w:eastAsia="微软雅黑" w:hAnsi="微软雅黑" w:cs="微软雅黑" w:hint="eastAsia"/>
      <w:color w:val="000000"/>
      <w:sz w:val="18"/>
      <w:szCs w:val="18"/>
      <w:u w:val="none"/>
    </w:rPr>
  </w:style>
  <w:style w:type="character" w:customStyle="1" w:styleId="font61">
    <w:name w:val="font61"/>
    <w:basedOn w:val="a0"/>
    <w:qFormat/>
    <w:rsid w:val="008C3473"/>
    <w:rPr>
      <w:rFonts w:ascii="微软雅黑" w:eastAsia="微软雅黑" w:hAnsi="微软雅黑" w:cs="微软雅黑" w:hint="eastAsia"/>
      <w:color w:val="FF0000"/>
      <w:sz w:val="18"/>
      <w:szCs w:val="18"/>
      <w:u w:val="none"/>
    </w:rPr>
  </w:style>
  <w:style w:type="character" w:customStyle="1" w:styleId="font81">
    <w:name w:val="font81"/>
    <w:basedOn w:val="a0"/>
    <w:qFormat/>
    <w:rsid w:val="008C3473"/>
    <w:rPr>
      <w:rFonts w:ascii="微软雅黑" w:eastAsia="微软雅黑" w:hAnsi="微软雅黑" w:cs="微软雅黑" w:hint="eastAsia"/>
      <w:color w:val="000000"/>
      <w:sz w:val="18"/>
      <w:szCs w:val="18"/>
      <w:u w:val="none"/>
    </w:rPr>
  </w:style>
  <w:style w:type="character" w:customStyle="1" w:styleId="font01">
    <w:name w:val="font01"/>
    <w:basedOn w:val="a0"/>
    <w:qFormat/>
    <w:rsid w:val="008C3473"/>
    <w:rPr>
      <w:rFonts w:ascii="Times New Roman" w:hAnsi="Times New Roman" w:cs="Times New Roman" w:hint="default"/>
      <w:color w:val="000000"/>
      <w:sz w:val="18"/>
      <w:szCs w:val="18"/>
      <w:u w:val="none"/>
    </w:rPr>
  </w:style>
  <w:style w:type="character" w:customStyle="1" w:styleId="Char0">
    <w:name w:val="页眉 Char"/>
    <w:basedOn w:val="a0"/>
    <w:link w:val="a4"/>
    <w:qFormat/>
    <w:rsid w:val="008C3473"/>
    <w:rPr>
      <w:rFonts w:asciiTheme="minorHAnsi" w:eastAsiaTheme="minorEastAsia" w:hAnsiTheme="minorHAnsi" w:cstheme="minorBidi"/>
      <w:kern w:val="2"/>
      <w:sz w:val="18"/>
      <w:szCs w:val="18"/>
    </w:rPr>
  </w:style>
  <w:style w:type="character" w:customStyle="1" w:styleId="Char">
    <w:name w:val="页脚 Char"/>
    <w:basedOn w:val="a0"/>
    <w:link w:val="a3"/>
    <w:qFormat/>
    <w:rsid w:val="008C347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8</cp:revision>
  <dcterms:created xsi:type="dcterms:W3CDTF">2021-07-27T10:53:00Z</dcterms:created>
  <dcterms:modified xsi:type="dcterms:W3CDTF">2023-03-17T04:58:00Z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A1F50939ECFF21BCAD0E12637DC527CC</vt:lpwstr>
  </property>
</Properties>
</file>