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69DA5" w14:textId="4A60592B" w:rsidR="00C5218E" w:rsidRDefault="003C4A49">
      <w:pPr>
        <w:spacing w:afterLines="50" w:after="1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 w:rsidR="004B2F70">
        <w:rPr>
          <w:rFonts w:ascii="Times New Roman" w:hAnsi="Times New Roman" w:cs="Times New Roman" w:hint="eastAsia"/>
          <w:b/>
          <w:sz w:val="32"/>
          <w:szCs w:val="32"/>
        </w:rPr>
        <w:t>当代英语小说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14:paraId="706A8AB8" w14:textId="77777777" w:rsidR="00C5218E" w:rsidRDefault="00C5218E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C5218E" w14:paraId="60379E54" w14:textId="77777777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8B57F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 w:bidi="ar"/>
              </w:rPr>
              <w:t>课程基本信息（</w:t>
            </w:r>
            <w:r>
              <w:rPr>
                <w:rStyle w:val="font91"/>
                <w:rFonts w:eastAsia="宋体"/>
                <w:lang w:bidi="ar"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 w:bidi="ar"/>
              </w:rPr>
              <w:t>）</w:t>
            </w:r>
          </w:p>
        </w:tc>
      </w:tr>
      <w:tr w:rsidR="00C5218E" w14:paraId="31463A93" w14:textId="77777777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1EA82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E6FF1" w14:textId="4630ECAC" w:rsidR="00C5218E" w:rsidRDefault="00357A34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FL3329</w:t>
            </w:r>
            <w:bookmarkStart w:id="0" w:name="_GoBack"/>
            <w:bookmarkEnd w:id="0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94DE9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学时（</w:t>
            </w:r>
            <w:r>
              <w:rPr>
                <w:rStyle w:val="font21"/>
                <w:rFonts w:eastAsia="宋体"/>
                <w:lang w:bidi="ar"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EC9EC" w14:textId="57748DE2" w:rsidR="00C5218E" w:rsidRDefault="00AF62A2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53A54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学分（</w:t>
            </w:r>
            <w:r>
              <w:rPr>
                <w:rStyle w:val="font21"/>
                <w:rFonts w:eastAsia="宋体"/>
                <w:lang w:bidi="ar"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B68F4" w14:textId="2D740912" w:rsidR="00C5218E" w:rsidRDefault="00AF62A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C5218E" w14:paraId="678F25F9" w14:textId="77777777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1DC63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课程名称（</w:t>
            </w:r>
            <w:r>
              <w:rPr>
                <w:rStyle w:val="font21"/>
                <w:rFonts w:eastAsia="宋体"/>
                <w:lang w:bidi="ar"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0AAA3" w14:textId="3393D4AA" w:rsidR="00C5218E" w:rsidRDefault="003C4A4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（中文）</w:t>
            </w:r>
            <w:r w:rsidR="00AF62A2" w:rsidRPr="00AF62A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当代英语小说</w:t>
            </w:r>
          </w:p>
        </w:tc>
      </w:tr>
      <w:tr w:rsidR="00C5218E" w14:paraId="20ECB109" w14:textId="77777777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0BDE9" w14:textId="77777777" w:rsidR="00C5218E" w:rsidRDefault="00C5218E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28889" w14:textId="37B3F9FD" w:rsidR="00C5218E" w:rsidRDefault="003C4A4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（英文）</w:t>
            </w:r>
            <w:r w:rsidR="00AF62A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  <w:r w:rsidR="00AF62A2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ontemporary English Fiction</w:t>
            </w:r>
          </w:p>
        </w:tc>
      </w:tr>
      <w:tr w:rsidR="00C5218E" w14:paraId="3A1C4924" w14:textId="77777777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061C4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课程类型</w:t>
            </w:r>
            <w:r>
              <w:rPr>
                <w:rStyle w:val="font21"/>
                <w:rFonts w:eastAsia="微软雅黑"/>
                <w:lang w:bidi="ar"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35839" w14:textId="01E46C68" w:rsidR="00C5218E" w:rsidRDefault="00C5218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</w:p>
        </w:tc>
      </w:tr>
      <w:tr w:rsidR="00C5218E" w14:paraId="223745D2" w14:textId="77777777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EBA06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3711E" w14:textId="77777777" w:rsidR="00C5218E" w:rsidRDefault="00C5218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</w:p>
        </w:tc>
      </w:tr>
      <w:tr w:rsidR="00C5218E" w14:paraId="028769EB" w14:textId="77777777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E4C6D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授课语言</w:t>
            </w:r>
            <w:r>
              <w:rPr>
                <w:rStyle w:val="font21"/>
                <w:rFonts w:eastAsia="微软雅黑"/>
                <w:lang w:bidi="ar"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6C1D9" w14:textId="73DD55E4" w:rsidR="00C5218E" w:rsidRDefault="004B2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全外文</w:t>
            </w:r>
          </w:p>
        </w:tc>
      </w:tr>
      <w:tr w:rsidR="00C5218E" w14:paraId="2C8EDCE9" w14:textId="77777777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705CF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开课院系（</w:t>
            </w:r>
            <w:r>
              <w:rPr>
                <w:rStyle w:val="font21"/>
                <w:rFonts w:eastAsia="宋体"/>
                <w:lang w:bidi="ar"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69AD6" w14:textId="4804361A" w:rsidR="00C5218E" w:rsidRDefault="004B2F70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外国语学院</w:t>
            </w:r>
          </w:p>
        </w:tc>
      </w:tr>
      <w:tr w:rsidR="00C5218E" w14:paraId="6D0629C9" w14:textId="77777777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D8FF6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8CED9" w14:textId="77777777" w:rsidR="00C5218E" w:rsidRDefault="00C5218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425AF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后续课程</w:t>
            </w:r>
            <w:r>
              <w:rPr>
                <w:rStyle w:val="font21"/>
                <w:rFonts w:eastAsia="微软雅黑"/>
                <w:lang w:bidi="ar"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69606" w14:textId="77777777" w:rsidR="00C5218E" w:rsidRDefault="00C5218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5218E" w14:paraId="723A7AE4" w14:textId="77777777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DFA69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课程负责人（</w:t>
            </w:r>
            <w:r>
              <w:rPr>
                <w:rStyle w:val="font21"/>
                <w:rFonts w:eastAsia="微软雅黑"/>
                <w:lang w:bidi="ar"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C4153" w14:textId="65CFFB9D" w:rsidR="00C5218E" w:rsidRDefault="004B2F70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尚必武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2C2F4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课程网址</w:t>
            </w:r>
            <w:r>
              <w:rPr>
                <w:rStyle w:val="font21"/>
                <w:rFonts w:eastAsia="微软雅黑"/>
                <w:lang w:bidi="ar"/>
              </w:rPr>
              <w:br/>
              <w:t>(Course Webpage)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DCE26" w14:textId="77777777" w:rsidR="00C5218E" w:rsidRDefault="00C5218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5218E" w14:paraId="41320762" w14:textId="77777777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97D08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课程简介（中文）（</w:t>
            </w:r>
            <w:r>
              <w:rPr>
                <w:rStyle w:val="font21"/>
                <w:rFonts w:eastAsia="宋体"/>
                <w:lang w:bidi="ar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E6DA7" w14:textId="77777777" w:rsidR="00C5218E" w:rsidRDefault="003C4A49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（中文</w:t>
            </w:r>
            <w:r>
              <w:rPr>
                <w:rStyle w:val="font21"/>
                <w:rFonts w:eastAsia="微软雅黑"/>
                <w:lang w:bidi="ar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字，含课程性质、主要教学内容、课程教学目标等）</w:t>
            </w:r>
          </w:p>
          <w:p w14:paraId="3C118007" w14:textId="77777777" w:rsidR="00C5218E" w:rsidRDefault="00C5218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066956A7" w14:textId="65939478" w:rsidR="00C5218E" w:rsidRDefault="004B2F70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 w:rsidRPr="004B2F70">
              <w:rPr>
                <w:rStyle w:val="font31"/>
                <w:rFonts w:ascii="Times New Roman" w:hAnsi="Times New Roman" w:cs="Times New Roman" w:hint="default"/>
                <w:lang w:bidi="ar"/>
              </w:rPr>
              <w:t>本课程</w:t>
            </w:r>
            <w:r w:rsidR="00DD1C8C">
              <w:rPr>
                <w:rStyle w:val="font31"/>
                <w:rFonts w:ascii="Times New Roman" w:hAnsi="Times New Roman" w:cs="Times New Roman" w:hint="default"/>
                <w:lang w:bidi="ar"/>
              </w:rPr>
              <w:t>属于英语专业前沿课程，为选修性质，</w:t>
            </w:r>
            <w:r w:rsidRPr="004B2F70">
              <w:rPr>
                <w:rStyle w:val="font31"/>
                <w:rFonts w:ascii="Times New Roman" w:hAnsi="Times New Roman" w:cs="Times New Roman" w:hint="default"/>
                <w:lang w:bidi="ar"/>
              </w:rPr>
              <w:t>重点讲授和考察</w:t>
            </w:r>
            <w:r w:rsidRPr="004B2F70">
              <w:rPr>
                <w:rStyle w:val="font31"/>
                <w:rFonts w:ascii="Times New Roman" w:hAnsi="Times New Roman" w:cs="Times New Roman" w:hint="default"/>
                <w:lang w:bidi="ar"/>
              </w:rPr>
              <w:t>20</w:t>
            </w:r>
            <w:r w:rsidRPr="004B2F70">
              <w:rPr>
                <w:rStyle w:val="font31"/>
                <w:rFonts w:ascii="Times New Roman" w:hAnsi="Times New Roman" w:cs="Times New Roman" w:hint="default"/>
                <w:lang w:bidi="ar"/>
              </w:rPr>
              <w:t>世纪</w:t>
            </w:r>
            <w:r w:rsidRPr="004B2F70">
              <w:rPr>
                <w:rStyle w:val="font31"/>
                <w:rFonts w:ascii="Times New Roman" w:hAnsi="Times New Roman" w:cs="Times New Roman" w:hint="default"/>
                <w:lang w:bidi="ar"/>
              </w:rPr>
              <w:t>70</w:t>
            </w:r>
            <w:r w:rsidRPr="004B2F70">
              <w:rPr>
                <w:rStyle w:val="font31"/>
                <w:rFonts w:ascii="Times New Roman" w:hAnsi="Times New Roman" w:cs="Times New Roman" w:hint="default"/>
                <w:lang w:bidi="ar"/>
              </w:rPr>
              <w:t>年代以来、尤其是进入新世纪之后的当代优秀英语小说</w:t>
            </w:r>
            <w:r w:rsidR="00DD1C8C">
              <w:rPr>
                <w:rStyle w:val="font31"/>
                <w:rFonts w:ascii="Times New Roman" w:hAnsi="Times New Roman" w:cs="Times New Roman" w:hint="default"/>
                <w:lang w:bidi="ar"/>
              </w:rPr>
              <w:t>，包括气候变化小说、新型战争小说、</w:t>
            </w:r>
            <w:proofErr w:type="gramStart"/>
            <w:r w:rsidR="00DD1C8C">
              <w:rPr>
                <w:rStyle w:val="font31"/>
                <w:rFonts w:ascii="Times New Roman" w:hAnsi="Times New Roman" w:cs="Times New Roman" w:hint="default"/>
                <w:lang w:bidi="ar"/>
              </w:rPr>
              <w:t>绘本小说</w:t>
            </w:r>
            <w:proofErr w:type="gramEnd"/>
            <w:r w:rsidR="00DD1C8C">
              <w:rPr>
                <w:rStyle w:val="font31"/>
                <w:rFonts w:ascii="Times New Roman" w:hAnsi="Times New Roman" w:cs="Times New Roman" w:hint="default"/>
                <w:lang w:bidi="ar"/>
              </w:rPr>
              <w:t>、残障小说</w:t>
            </w:r>
            <w:r w:rsidR="007B5A78">
              <w:rPr>
                <w:rStyle w:val="font31"/>
                <w:rFonts w:ascii="Times New Roman" w:hAnsi="Times New Roman" w:cs="Times New Roman" w:hint="default"/>
                <w:lang w:bidi="ar"/>
              </w:rPr>
              <w:t>、科幻小说等类型，同时介入情感、叙事、历史、环境、伦理、科技等批评视角，丰富学生对于当代</w:t>
            </w:r>
            <w:r w:rsidR="00FD6F01">
              <w:rPr>
                <w:rStyle w:val="font31"/>
                <w:rFonts w:ascii="Times New Roman" w:hAnsi="Times New Roman" w:cs="Times New Roman" w:hint="default"/>
                <w:lang w:bidi="ar"/>
              </w:rPr>
              <w:t>英语小说的认知与了解，帮助学生掌握基本的小说研究方法，尤其是通过文本细节的深入分析来透视作品内涵的能力，培养学生的文学批评意识。</w:t>
            </w:r>
            <w:r w:rsidRPr="004B2F70">
              <w:rPr>
                <w:rStyle w:val="font31"/>
                <w:rFonts w:ascii="Times New Roman" w:hAnsi="Times New Roman" w:cs="Times New Roman" w:hint="default"/>
                <w:lang w:bidi="ar"/>
              </w:rPr>
              <w:t>通过本课程的学习，学生对当代英语小说的创作主旨与叙事格调</w:t>
            </w:r>
            <w:r w:rsidR="00FD6F01">
              <w:rPr>
                <w:rStyle w:val="font31"/>
                <w:rFonts w:ascii="Times New Roman" w:hAnsi="Times New Roman" w:cs="Times New Roman" w:hint="default"/>
                <w:lang w:bidi="ar"/>
              </w:rPr>
              <w:t>会有新</w:t>
            </w:r>
            <w:r w:rsidRPr="004B2F70">
              <w:rPr>
                <w:rStyle w:val="font31"/>
                <w:rFonts w:ascii="Times New Roman" w:hAnsi="Times New Roman" w:cs="Times New Roman" w:hint="default"/>
                <w:lang w:bidi="ar"/>
              </w:rPr>
              <w:t>的认知，把握众多研究和分析小说的方法。在</w:t>
            </w:r>
            <w:r w:rsidR="00FD6F01">
              <w:rPr>
                <w:rStyle w:val="font31"/>
                <w:rFonts w:ascii="Times New Roman" w:hAnsi="Times New Roman" w:cs="Times New Roman" w:hint="default"/>
                <w:lang w:bidi="ar"/>
              </w:rPr>
              <w:t>对具体</w:t>
            </w:r>
            <w:r w:rsidRPr="004B2F70">
              <w:rPr>
                <w:rStyle w:val="font31"/>
                <w:rFonts w:ascii="Times New Roman" w:hAnsi="Times New Roman" w:cs="Times New Roman" w:hint="default"/>
                <w:lang w:bidi="ar"/>
              </w:rPr>
              <w:t>文本的分析和解读中，把握和透视当代人类文明的进程。</w:t>
            </w:r>
          </w:p>
          <w:p w14:paraId="122DEA6F" w14:textId="77777777" w:rsidR="00C5218E" w:rsidRDefault="00C5218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06876CC9" w14:textId="77777777" w:rsidR="00C5218E" w:rsidRDefault="00C5218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146500F0" w14:textId="77777777" w:rsidR="00C5218E" w:rsidRDefault="00C5218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01E1A738" w14:textId="77777777" w:rsidR="00C5218E" w:rsidRDefault="00C5218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48D8D361" w14:textId="77777777" w:rsidR="00C5218E" w:rsidRDefault="00C5218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</w:tc>
      </w:tr>
      <w:tr w:rsidR="00C5218E" w14:paraId="5EFDDA82" w14:textId="77777777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20E99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课程简介（英文）（</w:t>
            </w:r>
            <w:r>
              <w:rPr>
                <w:rStyle w:val="font21"/>
                <w:rFonts w:eastAsia="宋体"/>
                <w:lang w:bidi="ar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6CECF" w14:textId="77777777" w:rsidR="00C5218E" w:rsidRDefault="003C4A49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（英文</w:t>
            </w:r>
            <w:r>
              <w:rPr>
                <w:rStyle w:val="font21"/>
                <w:rFonts w:eastAsia="微软雅黑"/>
                <w:lang w:bidi="ar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字）</w:t>
            </w:r>
          </w:p>
          <w:p w14:paraId="3A38C320" w14:textId="616585D4" w:rsidR="00C5218E" w:rsidRDefault="004B2F70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 w:rsidRPr="004B2F70">
              <w:rPr>
                <w:rStyle w:val="font31"/>
                <w:rFonts w:ascii="Times New Roman" w:hAnsi="Times New Roman" w:cs="Times New Roman" w:hint="default"/>
                <w:lang w:bidi="ar"/>
              </w:rPr>
              <w:t>This course is mainly designed for the third-year English majors. Through attending this course, the students are enabled to have a basic recognition of contemporary English Fiction since the 1970s, particularly the fictional works in the 21st century.</w:t>
            </w:r>
            <w:r w:rsidR="00FD6F01"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The course is going to introduce and elaborate such genres as </w:t>
            </w:r>
            <w:r w:rsidR="00EA5520"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climate-change fiction, new war writing, </w:t>
            </w:r>
            <w:r w:rsidR="00507872"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graphic novel, disability novel, science fiction, etc. In teaching this course, I will also use a number of critical perspectives, such as emotionality studies, </w:t>
            </w:r>
            <w:proofErr w:type="spellStart"/>
            <w:r w:rsidR="00507872">
              <w:rPr>
                <w:rStyle w:val="font31"/>
                <w:rFonts w:ascii="Times New Roman" w:hAnsi="Times New Roman" w:cs="Times New Roman" w:hint="default"/>
                <w:lang w:bidi="ar"/>
              </w:rPr>
              <w:t>narratology</w:t>
            </w:r>
            <w:proofErr w:type="spellEnd"/>
            <w:r w:rsidR="00507872">
              <w:rPr>
                <w:rStyle w:val="font31"/>
                <w:rFonts w:ascii="Times New Roman" w:hAnsi="Times New Roman" w:cs="Times New Roman" w:hint="default"/>
                <w:lang w:bidi="ar"/>
              </w:rPr>
              <w:t>, ethic</w:t>
            </w:r>
            <w:r w:rsidR="001E06A4">
              <w:rPr>
                <w:rStyle w:val="font31"/>
                <w:rFonts w:ascii="Times New Roman" w:hAnsi="Times New Roman" w:cs="Times New Roman" w:hint="default"/>
                <w:lang w:bidi="ar"/>
              </w:rPr>
              <w:t>al criticism,</w:t>
            </w:r>
            <w:r w:rsidR="00507872"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environmental humanities, </w:t>
            </w:r>
            <w:r w:rsidR="001E06A4"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AI, so as to enrich students’ comprehension of the literary works under discussion and help them to come to know a few critical approaches of doing fiction studies. It pays close attention to students’ ability of cultivating a sense of critique. </w:t>
            </w:r>
            <w:r w:rsidRPr="004B2F70">
              <w:rPr>
                <w:rStyle w:val="font31"/>
                <w:rFonts w:ascii="Times New Roman" w:hAnsi="Times New Roman" w:cs="Times New Roman" w:hint="default"/>
                <w:lang w:bidi="ar"/>
              </w:rPr>
              <w:t>In paying minute attention to the details of the works, the students will be able to further reflect on contemporary progression of human civilization.</w:t>
            </w:r>
          </w:p>
          <w:p w14:paraId="2EA279FE" w14:textId="77777777" w:rsidR="00C5218E" w:rsidRDefault="00C5218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2A2ED72C" w14:textId="77777777" w:rsidR="00C5218E" w:rsidRDefault="00C5218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62017AEA" w14:textId="77777777" w:rsidR="00C5218E" w:rsidRDefault="00C5218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6DD54B3B" w14:textId="77777777" w:rsidR="00C5218E" w:rsidRDefault="00C5218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2AB409AD" w14:textId="77777777" w:rsidR="00C5218E" w:rsidRDefault="00C5218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57E3F369" w14:textId="77777777" w:rsidR="00C5218E" w:rsidRDefault="00C5218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</w:tc>
      </w:tr>
      <w:tr w:rsidR="00C5218E" w14:paraId="6C3D7457" w14:textId="77777777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4A57C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 w:bidi="ar"/>
              </w:rPr>
              <w:t>课程目标与内容（</w:t>
            </w:r>
            <w:r>
              <w:rPr>
                <w:rStyle w:val="font91"/>
                <w:rFonts w:eastAsia="宋体"/>
                <w:lang w:bidi="ar"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 w:bidi="ar"/>
              </w:rPr>
              <w:t>）</w:t>
            </w:r>
          </w:p>
        </w:tc>
      </w:tr>
      <w:tr w:rsidR="00C5218E" w14:paraId="157AA93B" w14:textId="77777777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515D6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35955" w14:textId="77777777" w:rsidR="00C5218E" w:rsidRDefault="003C4A4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结合本校办学定位、学生情况、专业人才培养要求，具体描述学习本课程后应该达到的知识、能力、素质、价值水平。</w:t>
            </w:r>
          </w:p>
          <w:p w14:paraId="4C2DC2F1" w14:textId="302EB134" w:rsidR="00C5218E" w:rsidRDefault="001E06A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</w:t>
            </w:r>
            <w:r w:rsidR="003C4A49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能了解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当代英语小说</w:t>
            </w:r>
            <w:r w:rsidR="003C4A49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的基本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类型和批评样式</w:t>
            </w:r>
            <w:r w:rsidR="003C4A49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，认识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小说之于人类文明进程的记载和推动作用</w:t>
            </w:r>
            <w:r w:rsidR="003C4A49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在对比中增加对本民族文化和文学的自</w:t>
            </w:r>
            <w:r w:rsidR="003C4A49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信，提升专业热情。</w:t>
            </w:r>
          </w:p>
          <w:p w14:paraId="5A00D686" w14:textId="65047AD0" w:rsidR="00C5218E" w:rsidRDefault="003C4A4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能了解</w:t>
            </w:r>
            <w:r w:rsidR="00BE292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当代英语小说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的</w:t>
            </w:r>
            <w:r w:rsidR="00BE292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主要思潮和核心命题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，运用</w:t>
            </w:r>
            <w:r w:rsidR="00BE292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合适的批评方法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，提高</w:t>
            </w:r>
            <w:r w:rsidR="00BE292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对文学文本的解读能力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  <w:p w14:paraId="129C6927" w14:textId="3A9C3A52" w:rsidR="001E06A4" w:rsidRDefault="001E06A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. </w:t>
            </w:r>
            <w:r w:rsidR="000E061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能了解当代英语小说研究的前沿话题，具备基本的文学欣赏和文本解读能力。</w:t>
            </w:r>
          </w:p>
        </w:tc>
      </w:tr>
      <w:tr w:rsidR="00C5218E" w14:paraId="75BF7A2C" w14:textId="77777777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AE86B" w14:textId="3D0EFCB5" w:rsidR="00C5218E" w:rsidRDefault="003C4A49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31C40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F92C0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D9EE0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4CA05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70912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3B68E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F3635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对应课程目标</w:t>
            </w:r>
          </w:p>
        </w:tc>
      </w:tr>
      <w:tr w:rsidR="00C5218E" w14:paraId="4A0DC110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EF1FB" w14:textId="77777777" w:rsidR="00C5218E" w:rsidRDefault="00C5218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5F7BC" w14:textId="77777777" w:rsidR="00C5218E" w:rsidRDefault="003C4A49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示例：</w:t>
            </w:r>
          </w:p>
        </w:tc>
      </w:tr>
      <w:tr w:rsidR="00C5218E" w14:paraId="17CDE133" w14:textId="77777777">
        <w:trPr>
          <w:trHeight w:val="215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44D85" w14:textId="77777777" w:rsidR="00C5218E" w:rsidRDefault="00C5218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E9E76" w14:textId="35793CB9" w:rsidR="00C5218E" w:rsidRDefault="00CD0B4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20914" w14:textId="1AD2B951" w:rsidR="00C5218E" w:rsidRDefault="00CD0B4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Introduction to Contemporary English Fiction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339FB" w14:textId="4E85519F" w:rsidR="00C5218E" w:rsidRDefault="00CD0B4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4135F" w14:textId="4BFFDC57" w:rsidR="00C5218E" w:rsidRDefault="000E06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课堂讲授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7FE66" w14:textId="35EB21A7" w:rsidR="00C5218E" w:rsidRDefault="000E061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小说</w:t>
            </w:r>
            <w:r w:rsid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阅读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7758F" w14:textId="6AC4DEF2" w:rsidR="00C5218E" w:rsidRDefault="000E061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民族文化自信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5B501" w14:textId="6EB12831" w:rsidR="00C5218E" w:rsidRDefault="000E061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</w:tr>
      <w:tr w:rsidR="005D3D08" w14:paraId="40E065AA" w14:textId="77777777" w:rsidTr="00253C4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5227D" w14:textId="77777777" w:rsidR="005D3D08" w:rsidRDefault="005D3D08" w:rsidP="005D3D0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901C3" w14:textId="3F8E9799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53BFB" w14:textId="5F3F3061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Cli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mate Change Fiction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AD11F" w14:textId="24C63F00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5E549EF" w14:textId="36EFAEC7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2B6421">
              <w:rPr>
                <w:rFonts w:hint="eastAsia"/>
              </w:rPr>
              <w:t>课堂讲授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8522E17" w14:textId="2410E01C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2B6421">
              <w:rPr>
                <w:rFonts w:hint="eastAsia"/>
              </w:rPr>
              <w:t>小说阅读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F0125" w14:textId="21C56BD1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民族文化自信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、关心气候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CBA6" w14:textId="0C5762E5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5D3D08" w14:paraId="00D7884B" w14:textId="77777777" w:rsidTr="007730F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8F3BC" w14:textId="77777777" w:rsidR="005D3D08" w:rsidRDefault="005D3D08" w:rsidP="005D3D0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B705B" w14:textId="030179C2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20CAE" w14:textId="2819A73B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ew War Fiction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D3CD6" w14:textId="646BA7EF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8B3BE79" w14:textId="235F4FBA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6E2348">
              <w:rPr>
                <w:rFonts w:hint="eastAsia"/>
              </w:rPr>
              <w:t>课堂讲授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29F14E7" w14:textId="1A82466C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6E2348">
              <w:rPr>
                <w:rFonts w:hint="eastAsia"/>
              </w:rPr>
              <w:t>小说阅读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BFCE" w14:textId="56195C6D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民族文化自信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、人类命运共同体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80C2A" w14:textId="204BB51F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5D3D08" w14:paraId="7DA89B05" w14:textId="77777777" w:rsidTr="00AB59A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46156" w14:textId="77777777" w:rsidR="005D3D08" w:rsidRDefault="005D3D08" w:rsidP="005D3D0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71402" w14:textId="6AA8BE52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76806" w14:textId="23B79F7D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Cosmopolitan Fiction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E52C0" w14:textId="111659DD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E193571" w14:textId="03B11DE6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2A6DF0">
              <w:rPr>
                <w:rFonts w:hint="eastAsia"/>
              </w:rPr>
              <w:t>课堂讲授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823F189" w14:textId="3CD4A186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2A6DF0">
              <w:rPr>
                <w:rFonts w:hint="eastAsia"/>
              </w:rPr>
              <w:t>小说阅读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60B89" w14:textId="26DEF425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民族文化自信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、建构人类命运共同体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3680" w14:textId="68B8A625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5D3D08" w14:paraId="1A14BE98" w14:textId="77777777" w:rsidTr="007668BE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01CCE" w14:textId="77777777" w:rsidR="005D3D08" w:rsidRDefault="005D3D08" w:rsidP="005D3D0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DECC4" w14:textId="669A4E7E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1048D" w14:textId="18D7C3B3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Graphic fiction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7DE6" w14:textId="21822531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1C2B0E2" w14:textId="03EEC3BF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92195F">
              <w:rPr>
                <w:rFonts w:hint="eastAsia"/>
              </w:rPr>
              <w:t>课堂讲授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50876CA" w14:textId="79D81687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92195F">
              <w:rPr>
                <w:rFonts w:hint="eastAsia"/>
              </w:rPr>
              <w:t>小说阅读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1EF10" w14:textId="04C90CB9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民族文化自信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、认识文学新样式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D14D3" w14:textId="5EB4A6B0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5D3D08" w14:paraId="62A09A24" w14:textId="77777777" w:rsidTr="007051CC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F1E1B" w14:textId="77777777" w:rsidR="005D3D08" w:rsidRDefault="005D3D08" w:rsidP="005D3D0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2C188" w14:textId="48C22E89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7626F" w14:textId="64671773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Disability fiction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828F9" w14:textId="44CB7AF9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2889A9E" w14:textId="417C313B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324017">
              <w:rPr>
                <w:rFonts w:hint="eastAsia"/>
              </w:rPr>
              <w:t>课堂讲授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DA08826" w14:textId="54796FA9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324017">
              <w:rPr>
                <w:rFonts w:hint="eastAsia"/>
              </w:rPr>
              <w:t>小说阅读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F118" w14:textId="288E85CF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民族文化自信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、关心弱者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51703" w14:textId="30219647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5D3D08" w14:paraId="4F2E8F4A" w14:textId="77777777" w:rsidTr="006646BE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CD901" w14:textId="77777777" w:rsidR="005D3D08" w:rsidRDefault="005D3D08" w:rsidP="005D3D0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DDC66" w14:textId="5C8013C9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CF125" w14:textId="11104140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S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cience Fiction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C0C35" w14:textId="42E24578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BED1915" w14:textId="1EDF2FE1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E4EC0">
              <w:rPr>
                <w:rFonts w:hint="eastAsia"/>
              </w:rPr>
              <w:t>课堂讲授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1E80D94" w14:textId="733C80AF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E4EC0">
              <w:rPr>
                <w:rFonts w:hint="eastAsia"/>
              </w:rPr>
              <w:t>小说阅读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D9D2B" w14:textId="4C8F0FBE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民族文化自信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、科技强国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32927" w14:textId="025AE49B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5D3D08" w14:paraId="32247B5C" w14:textId="77777777" w:rsidTr="004D3DA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583C8" w14:textId="77777777" w:rsidR="005D3D08" w:rsidRDefault="005D3D08" w:rsidP="005D3D0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D5F3B" w14:textId="3883F3F1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B3086" w14:textId="7DA57645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T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he Value of Fiction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17991" w14:textId="4FB737BE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221974D" w14:textId="27BCC567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70205">
              <w:rPr>
                <w:rFonts w:hint="eastAsia"/>
              </w:rPr>
              <w:t>课堂讲授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DB646D5" w14:textId="0FEDD5EA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70205">
              <w:rPr>
                <w:rFonts w:hint="eastAsia"/>
              </w:rPr>
              <w:t>小说阅读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81565" w14:textId="308ADF3D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民族文化自信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9B07D" w14:textId="00211563" w:rsidR="005D3D08" w:rsidRDefault="005D3D08" w:rsidP="005D3D0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 w:rsidRPr="005D3D0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0E061D" w14:paraId="3244B8A2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B5296" w14:textId="77777777" w:rsidR="000E061D" w:rsidRDefault="000E061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BFD96" w14:textId="77777777" w:rsidR="000E061D" w:rsidRDefault="000E06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C4D11" w14:textId="77777777" w:rsidR="000E061D" w:rsidRDefault="000E06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5C78" w14:textId="77777777" w:rsidR="000E061D" w:rsidRDefault="000E06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93285" w14:textId="77777777" w:rsidR="000E061D" w:rsidRDefault="000E06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0ABB" w14:textId="77777777" w:rsidR="000E061D" w:rsidRDefault="000E06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C8FC8" w14:textId="77777777" w:rsidR="000E061D" w:rsidRDefault="000E06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4E291" w14:textId="77777777" w:rsidR="000E061D" w:rsidRDefault="000E06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5218E" w14:paraId="1B7071E6" w14:textId="77777777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07BD3" w14:textId="77777777" w:rsidR="00C5218E" w:rsidRDefault="00C5218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B26BE" w14:textId="77777777" w:rsidR="00C5218E" w:rsidRDefault="003C4A4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：建议按照教学周周学时编排。</w:t>
            </w:r>
          </w:p>
          <w:p w14:paraId="2C0A1FBD" w14:textId="77777777" w:rsidR="00C5218E" w:rsidRDefault="003C4A4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：相应章节的</w:t>
            </w: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点根据实际情况填写。</w:t>
            </w:r>
          </w:p>
        </w:tc>
      </w:tr>
      <w:tr w:rsidR="00C5218E" w14:paraId="047DF0B1" w14:textId="77777777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E4F09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考核方式</w:t>
            </w:r>
            <w:r>
              <w:rPr>
                <w:rStyle w:val="font01"/>
                <w:rFonts w:eastAsia="宋体"/>
                <w:lang w:bidi="ar"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AD4E0" w14:textId="77777777" w:rsidR="00C5218E" w:rsidRDefault="003C4A4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示例：</w:t>
            </w:r>
          </w:p>
          <w:p w14:paraId="06856F98" w14:textId="77777777" w:rsidR="00C5218E" w:rsidRDefault="003C4A4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）平时作业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20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  <w:p w14:paraId="4816C201" w14:textId="77777777" w:rsidR="00C5218E" w:rsidRDefault="003C4A4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）课程项目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30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  <w:p w14:paraId="2C1D8B83" w14:textId="77777777" w:rsidR="00C5218E" w:rsidRDefault="003C4A4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）期末考试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50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</w:tr>
      <w:tr w:rsidR="00C5218E" w14:paraId="3C325577" w14:textId="77777777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77071" w14:textId="77777777" w:rsidR="00C5218E" w:rsidRDefault="003C4A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教材或参考资料</w:t>
            </w:r>
            <w:r>
              <w:rPr>
                <w:rStyle w:val="font21"/>
                <w:rFonts w:eastAsia="宋体"/>
                <w:lang w:bidi="ar"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506F" w14:textId="2B8CBE98" w:rsidR="00C5218E" w:rsidRDefault="00C5218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243D5189" w14:textId="240C34ED" w:rsidR="005D3D08" w:rsidRDefault="00B869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B869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刘文荣</w:t>
            </w:r>
            <w:r w:rsidR="0068153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：《</w:t>
            </w:r>
            <w:r w:rsidRPr="00B869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当代英国小说史</w:t>
            </w:r>
            <w:r w:rsidR="0068153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》</w:t>
            </w:r>
            <w:r w:rsidR="00646B28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B869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文汇出版社</w:t>
            </w:r>
            <w:r w:rsidRPr="00B869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,2010</w:t>
            </w:r>
            <w:r w:rsidR="00BF010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5CF19D74" w14:textId="6BE5C2CC" w:rsidR="005D3D08" w:rsidRDefault="0068153B" w:rsidP="0068153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68153B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瞿世镜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 w:rsidRPr="0068153B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68153B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任一鸣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：《</w:t>
            </w:r>
            <w:r w:rsidRPr="0068153B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当代英国小说史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》，</w:t>
            </w:r>
            <w:r w:rsidRPr="0068153B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上海译文出版社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008.</w:t>
            </w:r>
          </w:p>
        </w:tc>
      </w:tr>
      <w:tr w:rsidR="00C5218E" w14:paraId="3D829930" w14:textId="77777777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58667" w14:textId="77777777" w:rsidR="00C5218E" w:rsidRDefault="003C4A4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其它（</w:t>
            </w:r>
            <w:r>
              <w:rPr>
                <w:rStyle w:val="font21"/>
                <w:rFonts w:eastAsia="微软雅黑"/>
                <w:lang w:bidi="ar"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204E5" w14:textId="77777777" w:rsidR="00C5218E" w:rsidRDefault="00C5218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5218E" w14:paraId="085026F2" w14:textId="77777777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B91AA" w14:textId="77777777" w:rsidR="00C5218E" w:rsidRDefault="003C4A4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备注（</w:t>
            </w:r>
            <w:r>
              <w:rPr>
                <w:rStyle w:val="font21"/>
                <w:rFonts w:eastAsia="微软雅黑"/>
                <w:lang w:bidi="ar"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0EAF" w14:textId="77777777" w:rsidR="00C5218E" w:rsidRDefault="00C5218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5218E" w14:paraId="21F40110" w14:textId="77777777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2BD74" w14:textId="77777777" w:rsidR="00C5218E" w:rsidRDefault="003C4A49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备注说明：</w:t>
            </w:r>
          </w:p>
          <w:p w14:paraId="4C5AACB5" w14:textId="77777777" w:rsidR="00C5218E" w:rsidRDefault="003C4A49">
            <w:pPr>
              <w:widowControl/>
              <w:jc w:val="left"/>
              <w:textAlignment w:val="center"/>
              <w:rPr>
                <w:rStyle w:val="font21"/>
                <w:rFonts w:eastAsia="微软雅黑"/>
                <w:lang w:bidi="ar"/>
              </w:rPr>
            </w:pPr>
            <w:r>
              <w:rPr>
                <w:rStyle w:val="font21"/>
                <w:rFonts w:eastAsia="微软雅黑"/>
                <w:lang w:bidi="ar"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．带</w:t>
            </w:r>
            <w:r>
              <w:rPr>
                <w:rStyle w:val="font21"/>
                <w:rFonts w:eastAsia="微软雅黑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内容为必填项。</w:t>
            </w:r>
            <w:r>
              <w:rPr>
                <w:rStyle w:val="font21"/>
                <w:rFonts w:eastAsia="微软雅黑"/>
                <w:lang w:bidi="ar"/>
              </w:rPr>
              <w:t xml:space="preserve">   </w:t>
            </w:r>
          </w:p>
          <w:p w14:paraId="4DA083FB" w14:textId="77777777" w:rsidR="00C5218E" w:rsidRDefault="003C4A49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  <w:lang w:bidi="ar"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．课程简介字数为</w:t>
            </w:r>
            <w:r>
              <w:rPr>
                <w:rStyle w:val="font21"/>
                <w:rFonts w:eastAsia="微软雅黑"/>
                <w:lang w:bidi="ar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字；课程大纲以表述清楚教学安排为宜，字数不限。</w:t>
            </w:r>
          </w:p>
        </w:tc>
      </w:tr>
    </w:tbl>
    <w:p w14:paraId="28D9843A" w14:textId="77777777" w:rsidR="00C5218E" w:rsidRDefault="00C5218E">
      <w:pPr>
        <w:rPr>
          <w:rFonts w:ascii="Times New Roman" w:hAnsi="Times New Roman" w:cs="Times New Roman"/>
        </w:rPr>
      </w:pPr>
    </w:p>
    <w:sectPr w:rsidR="00C52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B5F79" w14:textId="77777777" w:rsidR="001370D5" w:rsidRDefault="001370D5" w:rsidP="00AF62A2">
      <w:r>
        <w:separator/>
      </w:r>
    </w:p>
  </w:endnote>
  <w:endnote w:type="continuationSeparator" w:id="0">
    <w:p w14:paraId="19316727" w14:textId="77777777" w:rsidR="001370D5" w:rsidRDefault="001370D5" w:rsidP="00AF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36DE9" w14:textId="77777777" w:rsidR="001370D5" w:rsidRDefault="001370D5" w:rsidP="00AF62A2">
      <w:r>
        <w:separator/>
      </w:r>
    </w:p>
  </w:footnote>
  <w:footnote w:type="continuationSeparator" w:id="0">
    <w:p w14:paraId="242382CA" w14:textId="77777777" w:rsidR="001370D5" w:rsidRDefault="001370D5" w:rsidP="00AF6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C780D"/>
    <w:rsid w:val="000932F8"/>
    <w:rsid w:val="000E061D"/>
    <w:rsid w:val="001370D5"/>
    <w:rsid w:val="00152AC1"/>
    <w:rsid w:val="001E06A4"/>
    <w:rsid w:val="002740B0"/>
    <w:rsid w:val="00357A34"/>
    <w:rsid w:val="003C4A49"/>
    <w:rsid w:val="004862DE"/>
    <w:rsid w:val="004B2F70"/>
    <w:rsid w:val="00507872"/>
    <w:rsid w:val="005340F8"/>
    <w:rsid w:val="005D3D08"/>
    <w:rsid w:val="00646B28"/>
    <w:rsid w:val="006657F3"/>
    <w:rsid w:val="0068153B"/>
    <w:rsid w:val="007934F0"/>
    <w:rsid w:val="007B5A78"/>
    <w:rsid w:val="007C234D"/>
    <w:rsid w:val="00A971AE"/>
    <w:rsid w:val="00AF62A2"/>
    <w:rsid w:val="00B8694B"/>
    <w:rsid w:val="00BE2922"/>
    <w:rsid w:val="00BF0100"/>
    <w:rsid w:val="00C5218E"/>
    <w:rsid w:val="00CD0B44"/>
    <w:rsid w:val="00D20824"/>
    <w:rsid w:val="00DD1C8C"/>
    <w:rsid w:val="00EA5520"/>
    <w:rsid w:val="00F91B4B"/>
    <w:rsid w:val="00FD054C"/>
    <w:rsid w:val="00FD6F01"/>
    <w:rsid w:val="20FA40FF"/>
    <w:rsid w:val="25724ACC"/>
    <w:rsid w:val="358D3E88"/>
    <w:rsid w:val="5F054C16"/>
    <w:rsid w:val="68BC780D"/>
    <w:rsid w:val="68EF671E"/>
    <w:rsid w:val="6AF2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BB5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AF6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62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F6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62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AF6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62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F6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62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Dell</cp:lastModifiedBy>
  <cp:revision>23</cp:revision>
  <dcterms:created xsi:type="dcterms:W3CDTF">2020-09-03T08:28:00Z</dcterms:created>
  <dcterms:modified xsi:type="dcterms:W3CDTF">2021-05-18T07:24:00Z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